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750" w:rsidRPr="00E87750" w:rsidRDefault="00E87750" w:rsidP="00E87750">
      <w:pPr>
        <w:autoSpaceDE w:val="0"/>
        <w:autoSpaceDN w:val="0"/>
        <w:adjustRightInd w:val="0"/>
        <w:spacing w:after="0" w:line="240" w:lineRule="auto"/>
        <w:ind w:firstLine="225"/>
        <w:jc w:val="both"/>
        <w:rPr>
          <w:rFonts w:ascii="Times New Roman" w:hAnsi="Times New Roman" w:cs="Times New Roman"/>
          <w:color w:val="000000"/>
          <w:sz w:val="24"/>
          <w:szCs w:val="24"/>
        </w:rPr>
      </w:pPr>
    </w:p>
    <w:p w:rsidR="00E87750" w:rsidRPr="00E87750" w:rsidRDefault="00E87750" w:rsidP="00E87750">
      <w:pPr>
        <w:autoSpaceDE w:val="0"/>
        <w:autoSpaceDN w:val="0"/>
        <w:adjustRightInd w:val="0"/>
        <w:spacing w:after="0" w:line="240" w:lineRule="auto"/>
        <w:ind w:firstLine="225"/>
        <w:jc w:val="both"/>
        <w:rPr>
          <w:rFonts w:ascii="Times New Roman" w:hAnsi="Times New Roman" w:cs="Times New Roman"/>
          <w:color w:val="000000"/>
          <w:sz w:val="24"/>
          <w:szCs w:val="24"/>
        </w:rPr>
      </w:pPr>
    </w:p>
    <w:p w:rsidR="00E87750" w:rsidRPr="00E87750" w:rsidRDefault="00E87750" w:rsidP="00E87750">
      <w:pPr>
        <w:autoSpaceDE w:val="0"/>
        <w:autoSpaceDN w:val="0"/>
        <w:adjustRightInd w:val="0"/>
        <w:spacing w:after="0" w:line="240" w:lineRule="auto"/>
        <w:jc w:val="center"/>
        <w:rPr>
          <w:rFonts w:ascii="Times New Roman" w:hAnsi="Times New Roman" w:cs="Times New Roman"/>
          <w:b/>
          <w:bCs/>
          <w:color w:val="000000"/>
          <w:sz w:val="24"/>
          <w:szCs w:val="24"/>
        </w:rPr>
      </w:pPr>
      <w:r w:rsidRPr="00E87750">
        <w:rPr>
          <w:rFonts w:ascii="Times New Roman" w:hAnsi="Times New Roman" w:cs="Times New Roman"/>
          <w:b/>
          <w:bCs/>
          <w:color w:val="000000"/>
          <w:sz w:val="24"/>
          <w:szCs w:val="24"/>
        </w:rPr>
        <w:t xml:space="preserve">Проверочный лист на соответствие требованиям пожарной безопасности организации рабочего процесса с горючими и легковоспламеняющимися материалами </w:t>
      </w:r>
    </w:p>
    <w:p w:rsidR="00E87750" w:rsidRPr="00E87750" w:rsidRDefault="00E87750" w:rsidP="00E87750">
      <w:pPr>
        <w:autoSpaceDE w:val="0"/>
        <w:autoSpaceDN w:val="0"/>
        <w:adjustRightInd w:val="0"/>
        <w:spacing w:after="0" w:line="240" w:lineRule="auto"/>
        <w:ind w:firstLine="225"/>
        <w:jc w:val="both"/>
        <w:rPr>
          <w:rFonts w:ascii="Times New Roman" w:hAnsi="Times New Roman" w:cs="Times New Roman"/>
          <w:color w:val="000000"/>
          <w:sz w:val="24"/>
          <w:szCs w:val="24"/>
        </w:rPr>
      </w:pPr>
    </w:p>
    <w:p w:rsidR="00E87750" w:rsidRPr="00E87750" w:rsidRDefault="00E87750" w:rsidP="00E87750">
      <w:pPr>
        <w:autoSpaceDE w:val="0"/>
        <w:autoSpaceDN w:val="0"/>
        <w:adjustRightInd w:val="0"/>
        <w:spacing w:after="0" w:line="240" w:lineRule="auto"/>
        <w:ind w:firstLine="225"/>
        <w:jc w:val="both"/>
        <w:rPr>
          <w:rFonts w:ascii="Times New Roman" w:hAnsi="Times New Roman" w:cs="Times New Roman"/>
          <w:color w:val="000000"/>
          <w:sz w:val="24"/>
          <w:szCs w:val="24"/>
        </w:rPr>
      </w:pPr>
    </w:p>
    <w:tbl>
      <w:tblPr>
        <w:tblW w:w="0" w:type="auto"/>
        <w:tblInd w:w="105" w:type="dxa"/>
        <w:tblLayout w:type="fixed"/>
        <w:tblCellMar>
          <w:left w:w="105" w:type="dxa"/>
          <w:right w:w="105" w:type="dxa"/>
        </w:tblCellMar>
        <w:tblLook w:val="0000"/>
      </w:tblPr>
      <w:tblGrid>
        <w:gridCol w:w="615"/>
        <w:gridCol w:w="3638"/>
        <w:gridCol w:w="3083"/>
        <w:gridCol w:w="930"/>
        <w:gridCol w:w="930"/>
        <w:gridCol w:w="1577"/>
      </w:tblGrid>
      <w:tr w:rsidR="00E87750" w:rsidRPr="00E87750" w:rsidTr="004C505D">
        <w:tc>
          <w:tcPr>
            <w:tcW w:w="615" w:type="dxa"/>
            <w:tcBorders>
              <w:top w:val="single" w:sz="2" w:space="0" w:color="auto"/>
              <w:left w:val="single" w:sz="2" w:space="0" w:color="auto"/>
              <w:bottom w:val="nil"/>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w:t>
            </w:r>
          </w:p>
        </w:tc>
        <w:tc>
          <w:tcPr>
            <w:tcW w:w="3638" w:type="dxa"/>
            <w:tcBorders>
              <w:top w:val="single" w:sz="2" w:space="0" w:color="auto"/>
              <w:left w:val="single" w:sz="2" w:space="0" w:color="auto"/>
              <w:bottom w:val="nil"/>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Соответствие безопасности производственных помещений по металлообработке</w:t>
            </w:r>
          </w:p>
        </w:tc>
        <w:tc>
          <w:tcPr>
            <w:tcW w:w="3083" w:type="dxa"/>
            <w:tcBorders>
              <w:top w:val="single" w:sz="2" w:space="0" w:color="auto"/>
              <w:left w:val="single" w:sz="2" w:space="0" w:color="auto"/>
              <w:bottom w:val="nil"/>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Ссылка на НПА</w:t>
            </w:r>
          </w:p>
        </w:tc>
        <w:tc>
          <w:tcPr>
            <w:tcW w:w="1860" w:type="dxa"/>
            <w:gridSpan w:val="2"/>
            <w:tcBorders>
              <w:top w:val="single" w:sz="2" w:space="0" w:color="auto"/>
              <w:left w:val="single" w:sz="2" w:space="0" w:color="auto"/>
              <w:bottom w:val="single" w:sz="2" w:space="0" w:color="auto"/>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Отметка о соответствии треб</w:t>
            </w:r>
            <w:bookmarkStart w:id="0" w:name="_GoBack"/>
            <w:bookmarkEnd w:id="0"/>
            <w:r w:rsidRPr="00E87750">
              <w:rPr>
                <w:rFonts w:ascii="Times New Roman" w:hAnsi="Times New Roman" w:cs="Times New Roman"/>
                <w:color w:val="000000"/>
                <w:sz w:val="24"/>
                <w:szCs w:val="24"/>
              </w:rPr>
              <w:t>ованиям пожарной безопасности</w:t>
            </w:r>
          </w:p>
        </w:tc>
        <w:tc>
          <w:tcPr>
            <w:tcW w:w="1577" w:type="dxa"/>
            <w:tcBorders>
              <w:top w:val="single" w:sz="2" w:space="0" w:color="auto"/>
              <w:left w:val="single" w:sz="2" w:space="0" w:color="auto"/>
              <w:bottom w:val="single" w:sz="2" w:space="0" w:color="auto"/>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Прим. (заполняется аудитором)</w:t>
            </w:r>
          </w:p>
        </w:tc>
      </w:tr>
      <w:tr w:rsidR="00E87750" w:rsidRPr="00E87750" w:rsidTr="004C505D">
        <w:tc>
          <w:tcPr>
            <w:tcW w:w="615" w:type="dxa"/>
            <w:tcBorders>
              <w:top w:val="nil"/>
              <w:left w:val="single" w:sz="2" w:space="0" w:color="auto"/>
              <w:bottom w:val="single" w:sz="2" w:space="0" w:color="auto"/>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p>
        </w:tc>
        <w:tc>
          <w:tcPr>
            <w:tcW w:w="3638" w:type="dxa"/>
            <w:tcBorders>
              <w:top w:val="nil"/>
              <w:left w:val="single" w:sz="2" w:space="0" w:color="auto"/>
              <w:bottom w:val="single" w:sz="2" w:space="0" w:color="auto"/>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p>
        </w:tc>
        <w:tc>
          <w:tcPr>
            <w:tcW w:w="3083" w:type="dxa"/>
            <w:tcBorders>
              <w:top w:val="nil"/>
              <w:left w:val="single" w:sz="2" w:space="0" w:color="auto"/>
              <w:bottom w:val="single" w:sz="2" w:space="0" w:color="auto"/>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Да</w:t>
            </w:r>
          </w:p>
        </w:tc>
        <w:tc>
          <w:tcPr>
            <w:tcW w:w="930" w:type="dxa"/>
            <w:tcBorders>
              <w:top w:val="single" w:sz="2" w:space="0" w:color="auto"/>
              <w:left w:val="single" w:sz="2" w:space="0" w:color="auto"/>
              <w:bottom w:val="single" w:sz="2" w:space="0" w:color="auto"/>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Нет</w:t>
            </w:r>
          </w:p>
        </w:tc>
        <w:tc>
          <w:tcPr>
            <w:tcW w:w="1577" w:type="dxa"/>
            <w:tcBorders>
              <w:top w:val="single" w:sz="2" w:space="0" w:color="auto"/>
              <w:left w:val="single" w:sz="2" w:space="0" w:color="auto"/>
              <w:bottom w:val="single" w:sz="2" w:space="0" w:color="auto"/>
              <w:right w:val="single" w:sz="2" w:space="0" w:color="auto"/>
            </w:tcBorders>
            <w:vAlign w:val="center"/>
          </w:tcPr>
          <w:p w:rsidR="00E87750" w:rsidRPr="00E87750" w:rsidRDefault="00E87750" w:rsidP="000E6CE2">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В наличии ли декларация пожарной безопасности, представленная в органы государственного пожарного надзора?</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Статьи 4, 6, 64 Федерального закона от 22.07.2008 № 123-ФЗ "Технический регламент о требованиях пожарной безопасности"</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(далее - ТРоТПБ)</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Утверждена ли 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инструкция о мерах пожарной безопасности в соответствии с требованиями, установленными разделом XVIII ППР, с учетом специфики взрывопожароопасных и пожароопасных помещений в указанных зданиях, сооружениях?</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Абзац четвертый пункта 2 Правил противопожарного режима в Российской Федерации, утвержденных постановлением Правительства РФ от 16.09.2020 № 1479 (далее - ППР)</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3.</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2_1. Руководитель организации обеспечивается ли эксплуатация зданий, сооружений в соответствии с требованиями проектной документации.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2_1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Предусматрены ли наружные легкосбрасываемые ограждающие конструкции в соответствии с СП 56.13330 в помещениях категорий А и Б по взрывопожарной и пожарной опасности?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6.2.5 СП 4.13130.2013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Размещены ли помещения категорий А и Б у наружных стен, а в многоэтажных зданиях - на верхних этажах.</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6.1.36 СП 4.13130.2013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Предусмотрены ли тамбур-шлюзы с постоянным подпором </w:t>
            </w:r>
            <w:r w:rsidRPr="00E87750">
              <w:rPr>
                <w:rFonts w:ascii="Times New Roman" w:hAnsi="Times New Roman" w:cs="Times New Roman"/>
                <w:color w:val="000000"/>
                <w:sz w:val="24"/>
                <w:szCs w:val="24"/>
              </w:rPr>
              <w:lastRenderedPageBreak/>
              <w:t>воздуха по СП 7.13130 в противопожарных преградах, отделяющих помещения категорий А и Б от помещений других категорий, коридоров, лестничных клеток и лифтовых холлов?</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lastRenderedPageBreak/>
              <w:t xml:space="preserve">Пункт 6.1.37 СП 4.13130.2013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lastRenderedPageBreak/>
              <w:t>7.</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устройство общих тамбур-шлюзов для двух и более помещений категорий А и Б?</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6.1.37 СП 4.13130.2013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Предусмотрен ли комплекс мероприятий по ограничению распространения пожара и проникания горючих газов, паров легковоспламеняющихся и горючих жидкостей, пылей, волокон, способных образовывать взрывоопасные концентрации, в смежные этажи и помещения при невозможности устройства тамбур-шлюзов в противопожарных преградах, отделяющих помещения категорий А и Б от других помещений, или дверей, ворот, люков и клапанов - в противопожарных преградах, отделяющих помещения категории В1-В3 от других помещений?</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6.1.37 СП 4.13130.2013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Предусмотрены ли открытые тамбуры (с пределом огнестойкости не менее предела огнестойкости указанных противопожарных преград), оборудованные противопожарными водяными завесами в соответствии с СП 485.1311500 в проемах противопожарных преград, которые не могут закрываться противопожарными дверями, воротами, занавесами и шторами, для сообщения между смежными помещениями категорий В, Г и Д?</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6.1.37 СП 4.13130.2013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Выполнены ли из негорючих материалов или материалов группы горючести Г1 полы в производственных и складских помещениях категорий А, Б и В1, в которых производятся, применяются или хранятся легковоспламеняющиеся жидкости.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6.1.38 СП 4.13130.2013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Отделены ли складские помещения категорий В1-В3 производственных зданий от других помещений противопожарными перегородками 1-го типа и перекрытиями 3-го типа, при хранении этой продукции на высотных стеллажах - противопожарными стенами 1-го типа и перекрытиями 1-го типа?</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6.3.7 СП 4.13130.2013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Допускаются ли лица к работе на объекте защиты только после прохождения обучения мерам пожарной безопасности?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третий пункта 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Размещены ли планы эвакуации людей при пожаре на видных местах в зданиях или сооружениях,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Организовано ли круглосуточное дежурство обслуживающего персонала, обеспеченного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на объекте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на объекте защиты с массовым пребыванием людей руководителем организации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9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17.</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Размещена ли в местах установки приемно-контрольных пожарных приборов информация с перечнем помещений, защищаемых установками противопожарной защиты (для безадресных систем пожарной сигнализации - группа контролируемых помещений)?</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18.</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Запрещено ли курение на территории и в помещениях за исключением мест, специально отведенных для курения в соответствии с законодательством Российской Федерации?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11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19.</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Размещены ли на объектах защиты знаки пожарной безопасности "Курение и пользование открытым огнем запрещено"?</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11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20.</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Обозначены ли на объектах защиты места, специально отведенные для курения, знаком "Место курения"?</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третий пункта 11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21.</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Обозначены ли на входных дверях помещений (пожарных отсеков) производственного и складского назначения (за исключением помещений категории Д) с наружной стороны и на наружных установках в зоне их обслуживания на видном месте категории по взрывопожарной и пожарной опасности, а также классы зон, определенные в соответствии с ТРоТПБ?</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22.</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соблюдение проектных решений в отношении пределов огнестойкости строительных конструкций и инженерного оборудования?</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13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23.</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Осуществляется ли проверка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13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24.</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Хранится ли техническая документация изготовителя средств огнезащиты и (или) производителя огнезащитных работ на объекте защиты?</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13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25.</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Составляются ли по результатам проверок акты (протоколы) проверки состояния огнезащитного покрытия, содержащие информацию о местах повреждений, описание характера повреждений (при наличии) и рекомендуемые сроки их устранения?</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третий пункта 13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26.</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устранение выявленных в ходе проверок повреждений огнезащитного покрытия строительных конструкций, инженерного оборудования объектов защиты?</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третий пункта 13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27.</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Проведены ли повторная</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 обработка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четвертый пункта 13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28.</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14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29.</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наличие и исправное состояние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14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30.</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установка каких-либо приспособлений, препятствующих нормальному закрыванию противопожарных или противодымных дверей (устройств)?</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14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31.</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Заделаны ли негорючими материалами, обеспечивающими требуемый предел огнестойкости и дымогазонепроницаемость, образовавшиеся отверстия и зазоры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33.</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использование чердаков, технических, подвальных, подземных и цокольных этажей, подполий, вентиляционных камер и других технических помещений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пожаровзрывоопасных (пожароопасных) веществ и материалов, отходов любых классов опасности продукции, оборудования, мебели и других предметов?</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"б"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34.</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размещение и (или) эксплуатация в лифтовых холлах кладовых, нестационарных торговых</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объектов, а также горючих</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материалов?</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"в"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35.</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установка глухих решеток на окнах подвалов и приямках у окон подвалов, являющихся аварийными выходами?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"г"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36.</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снятие предусмотренных проектной документацией дверей эвакуационных выходов из поэтажных коридоров, холлов, фойе, вестибюлей, тамбуров, тамбур-шлюзов и лестничных клеток, а также других дверей, препятствующих распространению опасных факторов пожара на путях эвакуации?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"д"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37.</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проведение изменений объемно-</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"е"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38.</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"з"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39.</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уборка помещений и чистка одежды с применением бензина, керосина и других легковоспламеняющихся и горючих жидкостей?</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"з"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rsidTr="004C505D">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40.</w:t>
            </w:r>
          </w:p>
        </w:tc>
        <w:tc>
          <w:tcPr>
            <w:tcW w:w="3638"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в лестничных клетках устройство кладовых и других подсобных помещений и (или) хранение под лестничными маршами и площадками вещей, мебели, оборудования и других предметов, выполненных из горючих материалов?</w:t>
            </w:r>
          </w:p>
        </w:tc>
        <w:tc>
          <w:tcPr>
            <w:tcW w:w="3083"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"к"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77"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bl>
    <w:p w:rsidR="00E87750" w:rsidRPr="00E87750" w:rsidRDefault="00E87750" w:rsidP="00E87750">
      <w:pPr>
        <w:autoSpaceDE w:val="0"/>
        <w:autoSpaceDN w:val="0"/>
        <w:adjustRightInd w:val="0"/>
        <w:spacing w:after="0" w:line="240" w:lineRule="auto"/>
        <w:ind w:firstLine="225"/>
        <w:jc w:val="both"/>
        <w:rPr>
          <w:rFonts w:ascii="Times New Roman" w:hAnsi="Times New Roman" w:cs="Times New Roman"/>
          <w:color w:val="000000"/>
          <w:sz w:val="24"/>
          <w:szCs w:val="24"/>
        </w:rPr>
      </w:pPr>
    </w:p>
    <w:p w:rsidR="00E87750" w:rsidRPr="00E87750" w:rsidRDefault="00E87750" w:rsidP="00E87750">
      <w:pPr>
        <w:autoSpaceDE w:val="0"/>
        <w:autoSpaceDN w:val="0"/>
        <w:adjustRightInd w:val="0"/>
        <w:spacing w:after="0" w:line="240" w:lineRule="auto"/>
        <w:ind w:firstLine="225"/>
        <w:jc w:val="both"/>
        <w:rPr>
          <w:rFonts w:ascii="Times New Roman" w:hAnsi="Times New Roman" w:cs="Times New Roman"/>
          <w:color w:val="000000"/>
          <w:sz w:val="24"/>
          <w:szCs w:val="24"/>
        </w:rPr>
      </w:pPr>
    </w:p>
    <w:tbl>
      <w:tblPr>
        <w:tblW w:w="0" w:type="auto"/>
        <w:tblInd w:w="105" w:type="dxa"/>
        <w:tblLayout w:type="fixed"/>
        <w:tblCellMar>
          <w:left w:w="105" w:type="dxa"/>
          <w:right w:w="105" w:type="dxa"/>
        </w:tblCellMar>
        <w:tblLook w:val="0000"/>
      </w:tblPr>
      <w:tblGrid>
        <w:gridCol w:w="615"/>
        <w:gridCol w:w="3390"/>
        <w:gridCol w:w="2010"/>
        <w:gridCol w:w="930"/>
        <w:gridCol w:w="945"/>
        <w:gridCol w:w="1515"/>
      </w:tblGrid>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устройство в производственных и складских помещениях зданий (кроме зданий V степени огнестойкости) для организации рабочих мест антресолей, конторок и других встроенных помещений с ограждающими конструкциями из горючих материалов (за исключением материалов группы горючести Г1)?</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"л"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размещение на лестничных клетках, в поэтажных коридорах, а также на открытых переходах наружных воздушных зон незадымляемых лестничных клеток внешних блоков кондиционеров?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"м"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эксплуатация после изменения класса функциональной пожарной опасности здания, сооружения пожарных отсеков и частей здания, а также помещений, не отвечающих нормативным документам по пожарной безопасности в соответствии с новым классом функциональной пожарной опасности?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"н"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проведение изменений, связанных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"о" пункта 16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"а" пункта 17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Обеспечена ли очистка от снега и наледи в зимнее время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"а" пункта 17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Проведены ли не реже 1 раза в 5 лет эксплуатационные испытания пожарных лестниц, металлических наружных открытых лестниц, предназначенных для эвакуации людей из зданий и сооружений при пожаре, ограждений кровель с составлением соответствующего протокола испытаний и внесением информации в журнал эксплуатации систем противопожарной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"б" пункта 17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ведение и внесение информации в журнал эксплуатации систем противопожарной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17(1)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49.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Очищены ли от мусора и посторонних предметов приямки у оконных проемов подвальных и цокольных этажей зданий (сооружений)?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18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Закрыты ли на замок 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18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Размещена ли информация о месте хранения ключей на дверях (люках)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закрытых на замок?</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18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Хранится ли специальная одежда лиц, работающих с маслами, лаками, красками и другими легковоспламеняющимися и горючими жидкостями, в подвешенном виде в шкафах, выполненных из негорючих материалов, установленных в специально отведенных для этой цели местах?</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19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После окончания работы использованный при работе с маслами, лаками, красками и другими легковоспламеняющимися и горючими жидкостями обтирочный материал (ветошь, бумага и др.):</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19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хранится ли в металлических емкостях с плотно закрывающейся крышкой?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утилизируется ли в мусорный контейнер, установленный на площадке сбора бытовых отходов?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Производится ли очистка инструмента и оборудования с применением легковоспламеняющихся и горючих жидкостей пожаробезопасным способом, исключающим возможность искрообразования?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третий пункта 19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при эксплуатации эвакуационных путей и выходов соблюдение проектных решений (в части освещенности, количества, размеров и объемно-</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ТРоТПБ?</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Хранится ли на объекте защиты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59.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Обеспечивают ли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возможность их свободного открывания изнутри без ключа?</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26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26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устройство на путях эвакуации порогов (за исключением порогов в дверных проемах)?</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"а" пункта 27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установка раздвижных и (или) подъемно-опускных дверей и ворот без возможности вручную открыть их изнутри и заблокировать в открытом состоянии, вращающихся дверей и турникетов, а также других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"а" пункта 27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размещение мебели (за исключением сидячих мест для ожидания) и предметов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"б" пункта 27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устройство в тамбурах выходов из зданий сушилок и вешалок для одежды, гардеробов, хранение (в том числе временное) инвентаря и материалов?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"в" пункта 27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фиксирование самозакрывающихся дверей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"г" пункта 27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снятие самозакрывающихся дверей лестничных клеток, коридоров, холлов и тамбуров?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"г" пункта 27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изменение направления открывания дверей (за исключением дверей, открывание которых не нормируется или к которым предъявляются иные требования)?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"д" пункта 27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Обеспечены ли геометрические параметры эвакуационных путей, установленные требованиями пожарной безопасности, при размещении в помещениях и на путях эвакуации?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69.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на объекте защиты с массовым пребыванием людей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30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70.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30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71.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Надежно ли крепятся к полу ковры, ковровые дорожки, укладываемые на путях эвакуации поверх покрытий полов и в эвакуационных проходах на объектах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31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72.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Имеет ли электротехническое и другое оборудование степень их защиты, обеспечивающее их пожаровзрывобезопасную эксплуатацию в пожароопасных и взрывоопасных зонах?</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Статья 17 ТРоПБ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73.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нахождение без присмотра, а также по окончании рабочего времени, необесточенных (не отключенных от электрической сети) электропотребителей, в том числе бытовых электроприборов (за исключением: помещений, в которых находится дежурный персонал; электропотребителей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Абзац первый пункта 32, подпункт "и" пункта 35 ППР</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74.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эксплуатация электропроводов и кабелей с видимыми нарушениями изоляции и со следами термического воздействия?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"а" пункта 35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75.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пользование розетками, рубильниками, другими электроустановочными изделиями с повреждениями?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"б" пункта 35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76.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эксплуатация светильников со снятыми колпаками (рассеивателями), предусмотренными конструкцией?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"в" пункта 35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77.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обертывание электроламп и светильников (с лампами накаливания) бумагой, тканью и другими горючими материалами?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"в" пункта 35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78.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использование электрических утюгов, электрических плиток, электрических чайников и других электронагревательных приборов, не имеющих устройств тепловой защиты, и (или) с неисправными или отсутствующими терморегуляторами, предусмотренными их конструкцией?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"г" пункта 35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79.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использование нестандартных (самодельных) электронагревательных приборов и (или) удлинителей для питания электроприборов?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"д" пункта 35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использование некалиброванных плавких вставок или других самодельных аппаратов защиты от перегрузки и короткого замыкания?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"д" пункта 35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bl>
    <w:p w:rsidR="00E87750" w:rsidRPr="00E87750" w:rsidRDefault="00E87750" w:rsidP="00E87750">
      <w:pPr>
        <w:autoSpaceDE w:val="0"/>
        <w:autoSpaceDN w:val="0"/>
        <w:adjustRightInd w:val="0"/>
        <w:spacing w:after="0" w:line="240" w:lineRule="auto"/>
        <w:ind w:firstLine="225"/>
        <w:jc w:val="both"/>
        <w:rPr>
          <w:rFonts w:ascii="Times New Roman" w:hAnsi="Times New Roman" w:cs="Times New Roman"/>
          <w:color w:val="000000"/>
          <w:sz w:val="24"/>
          <w:szCs w:val="24"/>
        </w:rPr>
      </w:pPr>
    </w:p>
    <w:p w:rsidR="00E87750" w:rsidRPr="00E87750" w:rsidRDefault="00E87750" w:rsidP="00E87750">
      <w:pPr>
        <w:autoSpaceDE w:val="0"/>
        <w:autoSpaceDN w:val="0"/>
        <w:adjustRightInd w:val="0"/>
        <w:spacing w:after="0" w:line="240" w:lineRule="auto"/>
        <w:ind w:firstLine="225"/>
        <w:jc w:val="both"/>
        <w:rPr>
          <w:rFonts w:ascii="Times New Roman" w:hAnsi="Times New Roman" w:cs="Times New Roman"/>
          <w:color w:val="000000"/>
          <w:sz w:val="24"/>
          <w:szCs w:val="24"/>
        </w:rPr>
      </w:pPr>
    </w:p>
    <w:tbl>
      <w:tblPr>
        <w:tblW w:w="0" w:type="auto"/>
        <w:tblInd w:w="105" w:type="dxa"/>
        <w:tblLayout w:type="fixed"/>
        <w:tblCellMar>
          <w:left w:w="105" w:type="dxa"/>
          <w:right w:w="105" w:type="dxa"/>
        </w:tblCellMar>
        <w:tblLook w:val="0000"/>
      </w:tblPr>
      <w:tblGrid>
        <w:gridCol w:w="615"/>
        <w:gridCol w:w="3390"/>
        <w:gridCol w:w="2010"/>
        <w:gridCol w:w="930"/>
        <w:gridCol w:w="945"/>
        <w:gridCol w:w="1515"/>
      </w:tblGrid>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размещение и (или) складирование горючих, легковоспламеняющихся веществ и материалов в электрощитовых, а также ближе 1 метра от электрощитов, электродвигателей и пусковой аппаратуры?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"е" пункта 35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использование временной электропроводки, включая удлинители, сетевые фильтры, не предназначенные по своим характеристикам для питания применяемых электроприборов?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"ж" пункта 35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прокладка электрической проводки без средств дополнительной защиты непосредственно по горючему основанию?</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"з" пункта 35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наличие знаков пожарной безопасности, обозначающих в том числе пути эвакуации и эвакуационные выходы, места размещения аварийно-</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спасательных устройств и снаряжения, стоянки мобильных средств пожаротушения?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36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закрытие и (или) ухудшение видимости световых оповещателей, обозначающих эвакуационные выходы, и эвакуационных знаков пожарной безопасности, а также планов эвакуации людей при пожаре?</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37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Находится ли эвакуационное освещение в круглосуточном режиме работы или обеспечено его включение автоматически при прекращении электропитания рабочего освещения?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37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Отличаются ли светильники аварийного освещения от светильников рабочего освещения знаками или окраской?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третий пункта 37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использование неисправных газовых приборов?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"а" пункта 40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89.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оставление газовых приборов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"б" пункта 40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Предусмотрена ли в помещениях категорий А и Б аварийная вентиляция с механическим побуждением?</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7.7.2 СП 60.13330.2020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Предусмотрена ли аварийная вентиляция с механическим побуждением в производственных помещениях категорий В1-В4, Г и Д либо с естественным побуждением при условии обеспечения требуемого расхода воздуха при расчетных параметрах Б в теплый период года?</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7.7.3 СП 60.13330.2020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nil"/>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92.</w:t>
            </w:r>
          </w:p>
        </w:tc>
        <w:tc>
          <w:tcPr>
            <w:tcW w:w="3390" w:type="dxa"/>
            <w:tcBorders>
              <w:top w:val="single" w:sz="2" w:space="0" w:color="auto"/>
              <w:left w:val="single" w:sz="2" w:space="0" w:color="auto"/>
              <w:bottom w:val="nil"/>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Размещены ли вытяжные устройства (решетки или патрубки) для удаления поступающих в помещение газов и паров системами аварийной вентиляции в следующих зонах:</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2010" w:type="dxa"/>
            <w:tcBorders>
              <w:top w:val="single" w:sz="2" w:space="0" w:color="auto"/>
              <w:left w:val="single" w:sz="2" w:space="0" w:color="auto"/>
              <w:bottom w:val="nil"/>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7.7.5 СП 60.13330.2020 </w:t>
            </w:r>
          </w:p>
        </w:tc>
        <w:tc>
          <w:tcPr>
            <w:tcW w:w="930" w:type="dxa"/>
            <w:tcBorders>
              <w:top w:val="single" w:sz="2" w:space="0" w:color="auto"/>
              <w:left w:val="single" w:sz="2" w:space="0" w:color="auto"/>
              <w:bottom w:val="nil"/>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nil"/>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nil"/>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nil"/>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3390" w:type="dxa"/>
            <w:tcBorders>
              <w:top w:val="nil"/>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а) в рабочей - при поступлении газов и паров с плотностью больше плотности воздуха в рабочей зоне?</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б) в верхней - при поступлении газов и паров с плотностью меньше плотности воздуха в рабочей зоне?</w:t>
            </w:r>
          </w:p>
        </w:tc>
        <w:tc>
          <w:tcPr>
            <w:tcW w:w="2010" w:type="dxa"/>
            <w:tcBorders>
              <w:top w:val="nil"/>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30" w:type="dxa"/>
            <w:tcBorders>
              <w:top w:val="nil"/>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nil"/>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nil"/>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Включается ли аварийная вентиляция, предотвращающая образование взрывоопасных газо-, паро- и пылевоздушных смесей по сигналу газоанализатора, срабатывающего при достижении концентрации 10% НКПРП?</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7.7.7 СП 60.13330.2020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Создает ли аварийная вентиляция кратность воздухообмена, соответствующую расчетной, при которой концентрация взрывоопасного газа в помещении не превышает 50% НКПРП?</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7.7.8 СП 60.13330.2020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Имеет ли аварийная вентиляция резервный вентилятор, снабженный аварийным вводом резерва и обеспеченный электропитанием по первой категории надежности электроснабжения?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7.7.9 СП 60.13330.2020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Предусмотрена ли аварийная сигнализация при срабатывании систем аварийной вентиляции сопровождающаяся подачей светового и звукового сигналов?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7.7.10 СП 60.13330.2020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нахождение дверей вентиляционных камер открытыми?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"а" пункта 41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закрывание вытяжных каналов, отверстий и решеток?</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"б" пункта 41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99.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подключение к воздуховодам газовых отопительных приборов, отопительных печей, каминов и (или) использование воздуховодов для удаления продуктов горения?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"в" пункта 41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выжигание скопившихся в воздуховодах жировых отложений, пыли и других горючих веществ?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"г" пункта 41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хранение в вентиляционных камерах материалов и оборудования?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Подпункт "д" пункта 41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Обеспечена ли в соответствии с технической документацией изготовителя проверка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внесена ли информация в журнал эксплуатации систем противопожарной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42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Определен ли порядок и сроки проведения работ по очистке вентиляционных камер, циклонов, фильтров и воздуховодов от горючих отходов и отложений?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43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Проводятся ли не реже 1 раза в год работы по очистке вентиляционных камер, циклонов, фильтров и воздуховодов от горючих отходов и отложений, составляются ли соответствующие акты?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43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Осуществляется ли очистка вентиляционных систем взрывопожароопасных и пожароопасных помещений взрывопожаробезопасными способами?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43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эксплуатация технологического оборудования во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44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Обеспечена ли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45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осуществление слива легковоспламеняющихся и горючих жидкостей в канализационные сети (в том числе при авариях)?</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45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109.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Вывешена ли у органов управления кабиной лифта инструкция, регламентирующая порядок использования организациями лифтов, имеющих режим работы "транспортирование пожарных подразделений", утвержденная руководителем организации?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47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Размещены ли на объекте защиты знаки пожарной безопасности, обозначающие направление к безопасной зоне?</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47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Обеспечена ли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48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Организовано ли проведение проверок наружного противопожарного водоснабжения, находящегося в зоне эксплуатационной ответственности организации, на водоотдачу не реже 2 раз в год (весной и осенью) с внесением информации в журнал эксплуатации систем противопожарной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48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Обозначено ли направление движения к источникам наружного противопожарного водоснабжения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третий пункта 48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спасательной техники, на пожарных пирсах?</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49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исправное состояние, своевременное обслуживание и ремонт внутреннего противопожарного водопровода?</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50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Обеспечена ли укомплектованность пожарных кранов исправными пожарными рукавами, ручными пожарными стволами и пожарными запорными клапанами, перекатка пожарных рукавов (не реже 1 раза в год) и (или) надлежащее состояние водокольцевых катушек, внесена ли соответствующая информация в журнал эксплуатации систем противопожарной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50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Присоединен ли пожарный рукав к пожарному клапану пожарного крана и пожарному стволу и размещается ли в навесных, встроенных или приставных пожарных шкафах, имеющих элементы их фиксации в закрытом положении?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50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Крепятся ли пожарные шкафы (за исключением встроенных пожарных шкафов) к несущим или ограждающим строительным конструкциям, обеспечивается ли при этом открывание дверей шкафов не менее чем на 90 градусов?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третий пункта 50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119.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Обеспечены ли помещения насосных станций схемами противопожарного водоснабжения и схемами обвязки насосов с информацией о защищаемых помещениях зданий и сооружений, типе и количестве оросителей?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51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Имеется ли табличка на каждой задвижке и насосном пожарном агрегате с информацией о защищаемых помещениях зданий и сооружений, типе и количестве пожарных оросителей?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51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52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использование для хозяйственных и производственных целей запаса воды, предназначенной для нужд пожаротушения?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53_1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Организованы ли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с учетом инструкции изготовителя на технические средства, функционирующие в составе систем противопожарной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54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Соблюдаются ли при монтаже, ремонте, техническом обслуживании и эксплуатации средств обеспечения </w:t>
            </w:r>
          </w:p>
          <w:p w:rsidR="00E87750" w:rsidRPr="00E87750" w:rsidRDefault="00E87750" w:rsidP="00E87750">
            <w:pPr>
              <w:autoSpaceDE w:val="0"/>
              <w:autoSpaceDN w:val="0"/>
              <w:adjustRightInd w:val="0"/>
              <w:spacing w:after="0" w:line="240" w:lineRule="auto"/>
              <w:jc w:val="both"/>
              <w:rPr>
                <w:rFonts w:ascii="Times New Roman" w:hAnsi="Times New Roman" w:cs="Times New Roman"/>
                <w:color w:val="000000"/>
                <w:sz w:val="24"/>
                <w:szCs w:val="24"/>
              </w:rPr>
            </w:pPr>
            <w:r w:rsidRPr="00E87750">
              <w:rPr>
                <w:rFonts w:ascii="Times New Roman" w:hAnsi="Times New Roman" w:cs="Times New Roman"/>
                <w:color w:val="000000"/>
                <w:sz w:val="24"/>
                <w:szCs w:val="24"/>
              </w:rPr>
              <w:t>пожарной безопасности зданий и сооружений должны соблюдаться проектные решения, разработанные в соответствии с нормативными документами по пожарной безопасности?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54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Учитывается ли регламент технического обслуживания систем противопожарной защиты требования технической документации изготовителя технических средств, функционирующих в составе систем?</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54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Хранится ли на объекте защиты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третий пункта 54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ежегодное проведение испытаний систем пожарной сигнализации, передачи извещений о пожаре, оповещения и управления эвакуацией людей, технических средств, функционирующих в составе систем противодымной вентиляции, и автоматических установок пожаротушения, эксплуатирующихся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четвертый пункта 54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Вносится ли информация о работах, проводимых со средствами обеспечения пожарной безопасности, в журнал эксплуатации систем противопожарной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пятый пункта 54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129.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Привлекаются ли к выполнению работ по монтажу, техническому обслуживанию и ремонту средств обеспечения пожарной безопасности  зданий и сооружений</w:t>
            </w:r>
          </w:p>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шестой пункта 54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 ли перевод систем противопожарной защиты с автоматического пуска на ручной, а также отключение отдельных линий (зон) защиты (за исключением случаев, установленных пунктом 458 ППР, а также работ по техническому обслуживанию или ремонту систем противопожарной защиты) и при проведении строительных (отделочных) работ в отдельных помещениях?</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55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bl>
    <w:p w:rsidR="00E87750" w:rsidRPr="00E87750" w:rsidRDefault="00E87750" w:rsidP="00E87750">
      <w:pPr>
        <w:autoSpaceDE w:val="0"/>
        <w:autoSpaceDN w:val="0"/>
        <w:adjustRightInd w:val="0"/>
        <w:spacing w:after="0" w:line="240" w:lineRule="auto"/>
        <w:ind w:firstLine="225"/>
        <w:jc w:val="both"/>
        <w:rPr>
          <w:rFonts w:ascii="Times New Roman" w:hAnsi="Times New Roman" w:cs="Times New Roman"/>
          <w:color w:val="000000"/>
          <w:sz w:val="24"/>
          <w:szCs w:val="24"/>
        </w:rPr>
      </w:pPr>
    </w:p>
    <w:p w:rsidR="00E87750" w:rsidRPr="00E87750" w:rsidRDefault="00E87750" w:rsidP="00E87750">
      <w:pPr>
        <w:autoSpaceDE w:val="0"/>
        <w:autoSpaceDN w:val="0"/>
        <w:adjustRightInd w:val="0"/>
        <w:spacing w:after="0" w:line="240" w:lineRule="auto"/>
        <w:ind w:firstLine="225"/>
        <w:jc w:val="both"/>
        <w:rPr>
          <w:rFonts w:ascii="Times New Roman" w:hAnsi="Times New Roman" w:cs="Times New Roman"/>
          <w:color w:val="000000"/>
          <w:sz w:val="24"/>
          <w:szCs w:val="24"/>
        </w:rPr>
      </w:pPr>
    </w:p>
    <w:tbl>
      <w:tblPr>
        <w:tblW w:w="0" w:type="auto"/>
        <w:tblInd w:w="105" w:type="dxa"/>
        <w:tblLayout w:type="fixed"/>
        <w:tblCellMar>
          <w:left w:w="105" w:type="dxa"/>
          <w:right w:w="105" w:type="dxa"/>
        </w:tblCellMar>
        <w:tblLook w:val="0000"/>
      </w:tblPr>
      <w:tblGrid>
        <w:gridCol w:w="615"/>
        <w:gridCol w:w="3390"/>
        <w:gridCol w:w="2010"/>
        <w:gridCol w:w="930"/>
        <w:gridCol w:w="945"/>
        <w:gridCol w:w="1515"/>
      </w:tblGrid>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Приняты ли руководителем организации необходимые меры по защите объектов защиты и находящихся в них людей от пожара в период выполнения работ по техническому обслуживанию или ремонту, связанных с отключением систем противопожарной защиты или их элементов, а также при проведении строительных (отделочных) работ?</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55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56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 ли пожарный пост (диспетчерская)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56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 ли объект защиты пригодными к эксплуатации первичными средствами пожаротушения (огнетушителями) по нормам согласно разделу XIX и приложениям № 1 и 2 ППР?</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60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соблюдение сроков перезарядки, освидетельствования и своевременной замены первичных средств пожаротушения (огнетушителей), указанных в паспорте огнетушителя?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первый пункта 60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Ведется ли учет наличия, периодичности осмотра и сроков перезарядки огнетушителей в журнале эксплуатации систем противопожарной защиты?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второй пункта 60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эксплуатация неисправных отопительных приборов?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Абзац четвертый пункта 77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Проводятся ли технологические процессы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139.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Соответствует ли оборудование, предназначенное для использования пожароопасных и пожаровзрывоопасных веществ и материалов, технической документации изготовителя?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Соблюдаются ли при работе с пожароопасными и пожаровзрывоопасными веществами и материалами требования маркировки и предупредительных надписей, указанных на упаковках или в сопроводительных документах?</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122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122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Выполняются ли работы по очистке вытяжных устройств (шкафов, окрасочных, сушильных камер и др.), аппаратов и трубопроводов от пожароопасных отложений в соответствии с технологическим регламентом с внесением информации в электронный журнал?</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Проводится ли очистка вытяжных устройств (шкафов, окрасочных, сушильных камер и др.), аппаратов и трубопроводов, расположенных в помещениях производственного и складского назначения, в помещениях категорий А и Б по взрывопожарной и пожарной опасности не реже 1 раза в квартал, в помещениях категорий В1-В4 по взрывопожарной и пожарной опасности - не реже 1 раза в полугодие, в помещениях других категорий по взрывопожарной и пожарной опасности - не реже 1 раза в год?</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125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Применяются ли для мойки и обезжиривания оборудования, изделий и деталей негорючие технические моющие средства (за исключением случаев, когда по условиям технологического процесса предусмотрено применение легковоспламеняющихся и горючих жидкостей)?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производство отбора проб легковоспламеняющихся и горючих жидкостей из резервуаров (емкостей) и замер их уровня в темное время суток, во время грозы, а также во время закачки или откачки продукта?</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Исключена ли подача легковоспламеняющихся или горючих жидкостей в резервуары (емкости) падающей струей?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149.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Проводятся ли своевременно работы по удалению горючих отходов, находящихся в пылесборных камерах и циклонах?</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129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Закрыты ли двери и люки пылесборных камер и циклонов при их эксплуатации?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129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использование для проживания людей производственных и складских зданий и сооружений, расположенных на территории предприятия?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130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Применяется ли во взрывоопасных зонах участков, цехов и помещений инструмент из безыскровых материалов или в соответствующем взрывобезопасном исполнении?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131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Проводятся ли работы по очистке стен, потолков, пола, конструкций и оборудования помещений от пыли, стружек и горючих отходов?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132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Установлена ли руководителем организации периодичность уборки стен, потолков, пола, конструкций и оборудования помещений от пыли, стружек и горючих отходов?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132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Проводится ли уборка стен, потолков, пола, конструкций и оборудования помещений от пыли, стружек и горючих отходов методами, исключающими взвихрение пыли и образование взрывоопасных пылевоздушных смесей?</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132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Соответствуют ли требованиям проектной документации защитные мембраны взрывных предохранительных клапанов на линиях и на адсорберах по виду материала и толщине?</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133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Установлены ли сроки проведения проверок исправности огнепреградителей, очистки их огнегасящей насадки и мембранных клапанов, а также обеспечено ли их выполнение?</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134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Хранятся ли на складах (в помещениях) вещества и материалы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286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159.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хранение совместно в одной пожарной секции с каучуком или материалами, получаемыми путем вулканизации каучука, каких-либо других материалов и товаров?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286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Защищены ли баллоны с горючими газами, емкости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287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Хранятся ли на открытых площадках или под навесами аэрозольные упаковки только в контейнерах из негорючих материалов?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287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Обеспечено ли расстояние от светильников с лампами накаливания до хранящихся товаров не менее 0,5 метра?</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288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Хранятся ли в цеховых кладовых легковоспламеняющиеся и горючие жидкости в отдельных от других материалов шкафах из негорючих материалов?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289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164.</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хранение в цеховых кладовых легковоспламеняющихся и горючих жидкостей в количестве, превышающем установленные на предприятии нормы?</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289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165.</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превышение на рабочих местах количества легковоспламеняющихся и горючих жидкостей сменной потребности?</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289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166.</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Исключены ли стоянка и ремонт погрузочно-разгрузочных и транспортных средств в складских помещениях и на дебаркадерах?</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290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167.</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Определен ли порядок уборки грузов и материалов, разгруженных на рампу (платформу), к концу рабочего дня?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291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168.</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Производятся ли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в помещениях, изолированных от мест хранения пожароопасных и пожаровзрывоопасных веществ и материалов?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292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169.</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применение дежурного освещения в помещениях складов?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293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170.</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Исключено ли использование в помещениях складов газовых плит и электронагревательных приборов?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293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171.</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Определен ли порядок обесточивания оборудования складов по окончании рабочего дня?</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293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172.</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Располагаются ли аппараты, предназначенные для отключения электроснабжения склада, вне складского помещения на стене из негорючих материалов или отдельно стоящей опоре?</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293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r w:rsidR="00E87750" w:rsidRPr="00E87750">
        <w:tc>
          <w:tcPr>
            <w:tcW w:w="6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173.</w:t>
            </w:r>
          </w:p>
        </w:tc>
        <w:tc>
          <w:tcPr>
            <w:tcW w:w="339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Обеспечены ли при хранении горючих материалов на открытой площадке (за исключением негорючих материалов в горючей упаковке) площадь одной секции (штабеля) не более 300 кв. метров, а противопожарные расстояния между штабелями не менее 8 метров?</w:t>
            </w:r>
          </w:p>
        </w:tc>
        <w:tc>
          <w:tcPr>
            <w:tcW w:w="201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r w:rsidRPr="00E87750">
              <w:rPr>
                <w:rFonts w:ascii="Times New Roman" w:hAnsi="Times New Roman" w:cs="Times New Roman"/>
                <w:color w:val="000000"/>
                <w:sz w:val="24"/>
                <w:szCs w:val="24"/>
              </w:rPr>
              <w:t xml:space="preserve">Пункт 294 ППР </w:t>
            </w:r>
          </w:p>
        </w:tc>
        <w:tc>
          <w:tcPr>
            <w:tcW w:w="930"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E87750" w:rsidRPr="00E87750" w:rsidRDefault="00E87750" w:rsidP="00E87750">
            <w:pPr>
              <w:autoSpaceDE w:val="0"/>
              <w:autoSpaceDN w:val="0"/>
              <w:adjustRightInd w:val="0"/>
              <w:spacing w:after="0" w:line="240" w:lineRule="auto"/>
              <w:jc w:val="center"/>
              <w:rPr>
                <w:rFonts w:ascii="Times New Roman" w:hAnsi="Times New Roman" w:cs="Times New Roman"/>
                <w:color w:val="000000"/>
                <w:sz w:val="24"/>
                <w:szCs w:val="24"/>
              </w:rPr>
            </w:pPr>
          </w:p>
        </w:tc>
      </w:tr>
    </w:tbl>
    <w:p w:rsidR="003070C5" w:rsidRPr="00E87750" w:rsidRDefault="003070C5" w:rsidP="00E87750">
      <w:pPr>
        <w:rPr>
          <w:rFonts w:ascii="Times New Roman" w:hAnsi="Times New Roman" w:cs="Times New Roman"/>
          <w:sz w:val="24"/>
          <w:szCs w:val="24"/>
        </w:rPr>
      </w:pPr>
    </w:p>
    <w:sectPr w:rsidR="003070C5" w:rsidRPr="00E87750" w:rsidSect="00E65676">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characterSpacingControl w:val="doNotCompress"/>
  <w:compat/>
  <w:rsids>
    <w:rsidRoot w:val="00AE75E1"/>
    <w:rsid w:val="0001455C"/>
    <w:rsid w:val="000E6CE2"/>
    <w:rsid w:val="002258A7"/>
    <w:rsid w:val="003070C5"/>
    <w:rsid w:val="00333148"/>
    <w:rsid w:val="00381229"/>
    <w:rsid w:val="004C505D"/>
    <w:rsid w:val="006B0712"/>
    <w:rsid w:val="0083627E"/>
    <w:rsid w:val="00AE75E1"/>
    <w:rsid w:val="00C21BA1"/>
    <w:rsid w:val="00E434C1"/>
    <w:rsid w:val="00E65676"/>
    <w:rsid w:val="00E87750"/>
    <w:rsid w:val="00EB1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8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E65676"/>
    <w:pPr>
      <w:autoSpaceDE w:val="0"/>
      <w:autoSpaceDN w:val="0"/>
      <w:adjustRightInd w:val="0"/>
      <w:spacing w:after="0" w:line="240" w:lineRule="auto"/>
    </w:pPr>
    <w:rPr>
      <w:rFonts w:ascii="Arial" w:hAnsi="Arial" w:cs="Arial"/>
      <w:b/>
      <w:bCs/>
    </w:rPr>
  </w:style>
  <w:style w:type="paragraph" w:customStyle="1" w:styleId="Preformat">
    <w:name w:val="Preformat"/>
    <w:uiPriority w:val="99"/>
    <w:rsid w:val="00EB1045"/>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rsid w:val="00EB1045"/>
    <w:rPr>
      <w:rFonts w:ascii="Arial" w:hAnsi="Arial" w:cs="Arial"/>
      <w:i/>
      <w:iCs/>
      <w:sz w:val="18"/>
      <w:szCs w:val="18"/>
    </w:rPr>
  </w:style>
  <w:style w:type="paragraph" w:customStyle="1" w:styleId="Context">
    <w:name w:val="Context"/>
    <w:uiPriority w:val="99"/>
    <w:rsid w:val="00EB1045"/>
    <w:pPr>
      <w:autoSpaceDE w:val="0"/>
      <w:autoSpaceDN w:val="0"/>
      <w:adjustRightInd w:val="0"/>
      <w:spacing w:after="0" w:line="240" w:lineRule="auto"/>
    </w:pPr>
    <w:rPr>
      <w:rFonts w:ascii="Arial" w:hAnsi="Arial" w:cs="Arial"/>
      <w:sz w:val="18"/>
      <w:szCs w:val="18"/>
    </w:rPr>
  </w:style>
  <w:style w:type="paragraph" w:styleId="a4">
    <w:name w:val="Balloon Text"/>
    <w:basedOn w:val="a"/>
    <w:link w:val="a5"/>
    <w:uiPriority w:val="99"/>
    <w:semiHidden/>
    <w:unhideWhenUsed/>
    <w:rsid w:val="00EB10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10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E65676"/>
    <w:pPr>
      <w:autoSpaceDE w:val="0"/>
      <w:autoSpaceDN w:val="0"/>
      <w:adjustRightInd w:val="0"/>
      <w:spacing w:after="0" w:line="240" w:lineRule="auto"/>
    </w:pPr>
    <w:rPr>
      <w:rFonts w:ascii="Arial" w:hAnsi="Arial" w:cs="Arial"/>
      <w:b/>
      <w:bCs/>
    </w:rPr>
  </w:style>
  <w:style w:type="paragraph" w:customStyle="1" w:styleId="Preformat">
    <w:name w:val="Preformat"/>
    <w:uiPriority w:val="99"/>
    <w:rsid w:val="00EB1045"/>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rsid w:val="00EB1045"/>
    <w:rPr>
      <w:rFonts w:ascii="Arial" w:hAnsi="Arial" w:cs="Arial"/>
      <w:i/>
      <w:iCs/>
      <w:sz w:val="18"/>
      <w:szCs w:val="18"/>
    </w:rPr>
  </w:style>
  <w:style w:type="paragraph" w:customStyle="1" w:styleId="Context">
    <w:name w:val="Context"/>
    <w:uiPriority w:val="99"/>
    <w:rsid w:val="00EB1045"/>
    <w:pPr>
      <w:autoSpaceDE w:val="0"/>
      <w:autoSpaceDN w:val="0"/>
      <w:adjustRightInd w:val="0"/>
      <w:spacing w:after="0" w:line="240" w:lineRule="auto"/>
    </w:pPr>
    <w:rPr>
      <w:rFonts w:ascii="Arial" w:hAnsi="Arial" w:cs="Arial"/>
      <w:sz w:val="18"/>
      <w:szCs w:val="18"/>
    </w:rPr>
  </w:style>
  <w:style w:type="paragraph" w:styleId="a4">
    <w:name w:val="Balloon Text"/>
    <w:basedOn w:val="a"/>
    <w:link w:val="a5"/>
    <w:uiPriority w:val="99"/>
    <w:semiHidden/>
    <w:unhideWhenUsed/>
    <w:rsid w:val="00EB10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10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5364</Words>
  <Characters>36115</Characters>
  <Application>Microsoft Office Word</Application>
  <DocSecurity>0</DocSecurity>
  <Lines>2668</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Группы Актион</dc:description>
  <cp:lastModifiedBy>techsupport</cp:lastModifiedBy>
  <cp:revision>13</cp:revision>
  <dcterms:created xsi:type="dcterms:W3CDTF">2025-08-27T07:47:00Z</dcterms:created>
  <dcterms:modified xsi:type="dcterms:W3CDTF">2026-02-20T09:53:00Z</dcterms:modified>
</cp:coreProperties>
</file>