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EC7" w:rsidRPr="00C87CD7" w:rsidRDefault="00C24EC7" w:rsidP="0035526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87CD7">
        <w:rPr>
          <w:rFonts w:ascii="Times New Roman" w:hAnsi="Times New Roman"/>
          <w:sz w:val="24"/>
          <w:szCs w:val="24"/>
        </w:rPr>
        <w:t>УТВЕРЖДЕНА</w:t>
      </w:r>
    </w:p>
    <w:p w:rsidR="00245BA5" w:rsidRDefault="00C24EC7" w:rsidP="0035526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87CD7">
        <w:rPr>
          <w:rFonts w:ascii="Times New Roman" w:hAnsi="Times New Roman"/>
          <w:sz w:val="24"/>
          <w:szCs w:val="24"/>
        </w:rPr>
        <w:t>постановлением Правительства</w:t>
      </w:r>
    </w:p>
    <w:p w:rsidR="00245BA5" w:rsidRDefault="00C24EC7" w:rsidP="00245B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87CD7">
        <w:rPr>
          <w:rFonts w:ascii="Times New Roman" w:hAnsi="Times New Roman"/>
          <w:sz w:val="24"/>
          <w:szCs w:val="24"/>
        </w:rPr>
        <w:t>Российской Федерации</w:t>
      </w:r>
      <w:r w:rsidR="00245BA5">
        <w:rPr>
          <w:rFonts w:ascii="Times New Roman" w:hAnsi="Times New Roman"/>
          <w:sz w:val="24"/>
          <w:szCs w:val="24"/>
        </w:rPr>
        <w:t xml:space="preserve"> </w:t>
      </w:r>
      <w:r w:rsidR="00E910DC" w:rsidRPr="00C87CD7">
        <w:rPr>
          <w:rFonts w:ascii="Times New Roman" w:hAnsi="Times New Roman"/>
          <w:sz w:val="24"/>
          <w:szCs w:val="24"/>
        </w:rPr>
        <w:t xml:space="preserve">от 10.03.2021 </w:t>
      </w:r>
      <w:r w:rsidR="006D04F7">
        <w:rPr>
          <w:rFonts w:ascii="Times New Roman" w:hAnsi="Times New Roman"/>
          <w:sz w:val="24"/>
          <w:szCs w:val="24"/>
        </w:rPr>
        <w:t>№</w:t>
      </w:r>
      <w:r w:rsidR="00E910DC" w:rsidRPr="00C87CD7">
        <w:rPr>
          <w:rFonts w:ascii="Times New Roman" w:hAnsi="Times New Roman"/>
          <w:sz w:val="24"/>
          <w:szCs w:val="24"/>
        </w:rPr>
        <w:t xml:space="preserve"> 341</w:t>
      </w:r>
    </w:p>
    <w:p w:rsidR="00C87CD7" w:rsidRPr="00C87CD7" w:rsidRDefault="00C87CD7" w:rsidP="00245BA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7C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(в редакции</w:t>
      </w:r>
      <w:r w:rsidR="00245B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87C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постановлени</w:t>
      </w:r>
      <w:r w:rsidR="004B2A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C87C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Правительства РФ</w:t>
      </w:r>
    </w:p>
    <w:p w:rsidR="00C87CD7" w:rsidRPr="00245BA5" w:rsidRDefault="00C87CD7" w:rsidP="00C87CD7">
      <w:pPr>
        <w:pStyle w:val="Heading"/>
        <w:jc w:val="right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pPr>
      <w:r w:rsidRPr="00C87CD7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от 11.10.2021 </w:t>
      </w:r>
      <w:r w:rsidR="006D04F7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№</w:t>
      </w:r>
      <w:r w:rsidRPr="00C87CD7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 1728</w:t>
      </w:r>
      <w:r w:rsidR="00245BA5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 и </w:t>
      </w:r>
      <w:r w:rsidR="00245BA5" w:rsidRPr="00245BA5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от 28.12.2024 </w:t>
      </w:r>
      <w:r w:rsidR="006D04F7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>№</w:t>
      </w:r>
      <w:r w:rsidR="00245BA5" w:rsidRPr="00245BA5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 1975)</w:t>
      </w:r>
    </w:p>
    <w:p w:rsidR="00C24EC7" w:rsidRPr="00953C67" w:rsidRDefault="00C24EC7" w:rsidP="0035526C">
      <w:pPr>
        <w:pStyle w:val="Heading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35526C" w:rsidRDefault="0035526C" w:rsidP="0035526C">
      <w:pPr>
        <w:pStyle w:val="Heading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953C67" w:rsidRDefault="00953C67" w:rsidP="0035526C">
      <w:pPr>
        <w:pStyle w:val="Heading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953C67" w:rsidRPr="00953C67" w:rsidRDefault="00953C67" w:rsidP="0035526C">
      <w:pPr>
        <w:pStyle w:val="Heading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35526C" w:rsidRPr="00953C67" w:rsidRDefault="0035526C" w:rsidP="0035526C">
      <w:pPr>
        <w:pStyle w:val="Heading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C24EC7" w:rsidRPr="00953C67" w:rsidRDefault="00C24EC7" w:rsidP="0035526C">
      <w:pPr>
        <w:pStyle w:val="Heading"/>
        <w:jc w:val="center"/>
        <w:rPr>
          <w:rFonts w:ascii="Times New Roman" w:eastAsia="Arial Unicode MS" w:hAnsi="Times New Roman" w:cs="Times New Roman"/>
          <w:spacing w:val="20"/>
          <w:sz w:val="28"/>
          <w:szCs w:val="28"/>
        </w:rPr>
      </w:pPr>
      <w:r w:rsidRPr="00953C67">
        <w:rPr>
          <w:rFonts w:ascii="Times New Roman" w:eastAsia="Arial Unicode MS" w:hAnsi="Times New Roman" w:cs="Times New Roman"/>
          <w:spacing w:val="20"/>
          <w:sz w:val="28"/>
          <w:szCs w:val="28"/>
        </w:rPr>
        <w:t>ФОРМА</w:t>
      </w:r>
    </w:p>
    <w:p w:rsidR="00C24EC7" w:rsidRPr="00953C67" w:rsidRDefault="00E910DC" w:rsidP="0035526C">
      <w:pPr>
        <w:pStyle w:val="Heading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E910DC">
        <w:rPr>
          <w:rFonts w:ascii="Times New Roman" w:eastAsia="Arial Unicode MS" w:hAnsi="Times New Roman" w:cs="Times New Roman"/>
          <w:sz w:val="28"/>
          <w:szCs w:val="28"/>
        </w:rPr>
        <w:t>соглашения о создании новых мощностей и (или) модернизации (реконструкции) действующих мощностей по производству товаров, являющихся продукцией нефтехимии</w:t>
      </w:r>
    </w:p>
    <w:p w:rsidR="00C24EC7" w:rsidRPr="00953C67" w:rsidRDefault="00C24EC7" w:rsidP="0035526C">
      <w:pPr>
        <w:pStyle w:val="Heading"/>
        <w:jc w:val="center"/>
        <w:rPr>
          <w:rFonts w:ascii="Times New Roman" w:eastAsia="Arial Unicode MS" w:hAnsi="Times New Roman" w:cs="Times New Roman"/>
          <w:b w:val="0"/>
          <w:sz w:val="28"/>
          <w:szCs w:val="28"/>
        </w:rPr>
      </w:pPr>
    </w:p>
    <w:p w:rsidR="00C24EC7" w:rsidRPr="00953C67" w:rsidRDefault="00E910DC" w:rsidP="00E910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10DC">
        <w:rPr>
          <w:rFonts w:ascii="Times New Roman" w:eastAsia="Arial Unicode MS" w:hAnsi="Times New Roman"/>
          <w:bCs/>
          <w:sz w:val="28"/>
          <w:szCs w:val="28"/>
        </w:rPr>
        <w:t>Соглашение о создании новых мощностей и (или) модернизации (реконструкции) действующих мощностей по производству товаров, являющихся продукцией нефтехимии</w:t>
      </w:r>
    </w:p>
    <w:p w:rsidR="0035526C" w:rsidRPr="00953C67" w:rsidRDefault="0035526C" w:rsidP="003552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526C" w:rsidRPr="0035526C" w:rsidRDefault="0035526C" w:rsidP="0035526C">
      <w:pPr>
        <w:tabs>
          <w:tab w:val="left" w:pos="3261"/>
          <w:tab w:val="left" w:pos="5954"/>
          <w:tab w:val="left" w:pos="836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  </w:t>
      </w:r>
      <w:r>
        <w:rPr>
          <w:rFonts w:ascii="Times New Roman" w:hAnsi="Times New Roman"/>
          <w:sz w:val="24"/>
          <w:szCs w:val="24"/>
          <w:u w:val="single"/>
        </w:rPr>
        <w:tab/>
        <w:t>  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"</w:t>
      </w:r>
      <w:r>
        <w:rPr>
          <w:rFonts w:ascii="Times New Roman" w:hAnsi="Times New Roman"/>
          <w:sz w:val="24"/>
          <w:szCs w:val="24"/>
          <w:u w:val="single"/>
        </w:rPr>
        <w:t>    </w:t>
      </w:r>
      <w:r>
        <w:rPr>
          <w:rFonts w:ascii="Times New Roman" w:hAnsi="Times New Roman"/>
          <w:sz w:val="24"/>
          <w:szCs w:val="24"/>
        </w:rPr>
        <w:t xml:space="preserve">" </w:t>
      </w:r>
      <w:r>
        <w:rPr>
          <w:rFonts w:ascii="Times New Roman" w:hAnsi="Times New Roman"/>
          <w:sz w:val="24"/>
          <w:szCs w:val="24"/>
          <w:u w:val="single"/>
        </w:rPr>
        <w:t>  </w:t>
      </w:r>
      <w:r>
        <w:rPr>
          <w:rFonts w:ascii="Times New Roman" w:hAnsi="Times New Roman"/>
          <w:sz w:val="24"/>
          <w:szCs w:val="24"/>
          <w:u w:val="single"/>
        </w:rPr>
        <w:tab/>
        <w:t>  </w:t>
      </w:r>
      <w:r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  <w:u w:val="single"/>
        </w:rPr>
        <w:t>    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35526C" w:rsidRPr="00953C67" w:rsidRDefault="0035526C" w:rsidP="0035526C">
      <w:pPr>
        <w:tabs>
          <w:tab w:val="left" w:pos="6804"/>
        </w:tabs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953C67">
        <w:rPr>
          <w:rFonts w:ascii="Times New Roman" w:hAnsi="Times New Roman"/>
          <w:sz w:val="20"/>
          <w:szCs w:val="20"/>
        </w:rPr>
        <w:t>(место заключения)</w:t>
      </w:r>
      <w:r w:rsidRPr="00953C67">
        <w:rPr>
          <w:rFonts w:ascii="Times New Roman" w:hAnsi="Times New Roman"/>
          <w:sz w:val="20"/>
          <w:szCs w:val="20"/>
        </w:rPr>
        <w:tab/>
        <w:t>(дата заключения)</w:t>
      </w:r>
    </w:p>
    <w:p w:rsidR="00C24EC7" w:rsidRPr="008C6434" w:rsidRDefault="006D04F7" w:rsidP="008C6434">
      <w:pPr>
        <w:tabs>
          <w:tab w:val="left" w:pos="283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№</w:t>
      </w:r>
      <w:r w:rsidR="008C6434" w:rsidRPr="008C6434">
        <w:rPr>
          <w:rFonts w:ascii="Times New Roman" w:hAnsi="Times New Roman"/>
          <w:sz w:val="24"/>
          <w:szCs w:val="24"/>
        </w:rPr>
        <w:t xml:space="preserve"> </w:t>
      </w:r>
      <w:r w:rsidR="008C6434">
        <w:rPr>
          <w:rFonts w:ascii="Times New Roman" w:hAnsi="Times New Roman"/>
          <w:sz w:val="24"/>
          <w:szCs w:val="24"/>
          <w:u w:val="single"/>
        </w:rPr>
        <w:t>  </w:t>
      </w:r>
      <w:r w:rsidR="008C6434">
        <w:rPr>
          <w:rFonts w:ascii="Times New Roman" w:hAnsi="Times New Roman"/>
          <w:sz w:val="24"/>
          <w:szCs w:val="24"/>
          <w:u w:val="single"/>
        </w:rPr>
        <w:tab/>
        <w:t>  </w:t>
      </w:r>
      <w:r w:rsidR="008C6434">
        <w:rPr>
          <w:rFonts w:ascii="Times New Roman" w:hAnsi="Times New Roman"/>
          <w:sz w:val="24"/>
          <w:szCs w:val="24"/>
        </w:rPr>
        <w:t xml:space="preserve"> </w:t>
      </w:r>
    </w:p>
    <w:p w:rsidR="0035526C" w:rsidRDefault="0035526C" w:rsidP="003552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526C" w:rsidRPr="0035526C" w:rsidRDefault="0035526C" w:rsidP="0035526C">
      <w:pPr>
        <w:tabs>
          <w:tab w:val="left" w:pos="921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  </w:t>
      </w:r>
      <w:r>
        <w:rPr>
          <w:rFonts w:ascii="Times New Roman" w:hAnsi="Times New Roman"/>
          <w:sz w:val="24"/>
          <w:szCs w:val="24"/>
          <w:u w:val="single"/>
        </w:rPr>
        <w:tab/>
        <w:t>  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910DC" w:rsidRPr="00E910DC" w:rsidRDefault="00E910DC" w:rsidP="00E910D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910DC">
        <w:rPr>
          <w:rFonts w:ascii="Times New Roman" w:hAnsi="Times New Roman"/>
          <w:sz w:val="20"/>
          <w:szCs w:val="20"/>
        </w:rPr>
        <w:t xml:space="preserve">(федеральный орган исполнительной власти, осуществляющий функции по выработке </w:t>
      </w:r>
    </w:p>
    <w:p w:rsidR="00E910DC" w:rsidRPr="00E910DC" w:rsidRDefault="00E910DC" w:rsidP="00E910D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910DC">
        <w:rPr>
          <w:rFonts w:ascii="Times New Roman" w:hAnsi="Times New Roman"/>
          <w:sz w:val="20"/>
          <w:szCs w:val="20"/>
        </w:rPr>
        <w:t xml:space="preserve">и реализации государственной политики и нормативно-правовому регулированию в сфере </w:t>
      </w:r>
    </w:p>
    <w:p w:rsidR="00E910DC" w:rsidRPr="00E910DC" w:rsidRDefault="00E910DC" w:rsidP="00E910D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910DC">
        <w:rPr>
          <w:rFonts w:ascii="Times New Roman" w:hAnsi="Times New Roman"/>
          <w:sz w:val="20"/>
          <w:szCs w:val="20"/>
        </w:rPr>
        <w:t xml:space="preserve">топливно-энергетического комплекса, осуществляющий заключение соглашения о создании новых </w:t>
      </w:r>
    </w:p>
    <w:p w:rsidR="00E910DC" w:rsidRPr="00E910DC" w:rsidRDefault="00E910DC" w:rsidP="00E910D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910DC">
        <w:rPr>
          <w:rFonts w:ascii="Times New Roman" w:hAnsi="Times New Roman"/>
          <w:sz w:val="20"/>
          <w:szCs w:val="20"/>
        </w:rPr>
        <w:t>мощностей и (или) модернизации (реконструкции) действующих мощностей по производству товаров,</w:t>
      </w:r>
    </w:p>
    <w:p w:rsidR="0035526C" w:rsidRPr="00953C67" w:rsidRDefault="00E910DC" w:rsidP="00953C6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910DC">
        <w:rPr>
          <w:rFonts w:ascii="Times New Roman" w:hAnsi="Times New Roman"/>
          <w:sz w:val="20"/>
          <w:szCs w:val="20"/>
        </w:rPr>
        <w:t>являющихся продукцией нефтехимии)</w:t>
      </w:r>
    </w:p>
    <w:p w:rsidR="00953C67" w:rsidRDefault="00953C67" w:rsidP="00953C67">
      <w:pPr>
        <w:tabs>
          <w:tab w:val="left" w:pos="69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C67">
        <w:rPr>
          <w:rFonts w:ascii="Times New Roman" w:hAnsi="Times New Roman"/>
          <w:sz w:val="28"/>
          <w:szCs w:val="28"/>
        </w:rPr>
        <w:t xml:space="preserve">в лице </w:t>
      </w:r>
      <w:r>
        <w:rPr>
          <w:rFonts w:ascii="Times New Roman" w:hAnsi="Times New Roman"/>
          <w:sz w:val="28"/>
          <w:szCs w:val="28"/>
          <w:u w:val="single"/>
        </w:rPr>
        <w:t>  </w:t>
      </w:r>
      <w:r>
        <w:rPr>
          <w:rFonts w:ascii="Times New Roman" w:hAnsi="Times New Roman"/>
          <w:sz w:val="28"/>
          <w:szCs w:val="28"/>
          <w:u w:val="single"/>
        </w:rPr>
        <w:tab/>
        <w:t>  </w:t>
      </w:r>
      <w:r w:rsidRPr="00953C67">
        <w:rPr>
          <w:rFonts w:ascii="Times New Roman" w:hAnsi="Times New Roman"/>
          <w:sz w:val="28"/>
          <w:szCs w:val="28"/>
        </w:rPr>
        <w:t>, действующего на</w:t>
      </w:r>
    </w:p>
    <w:p w:rsidR="00953C67" w:rsidRPr="00953C67" w:rsidRDefault="00E910DC" w:rsidP="00953C67">
      <w:pPr>
        <w:spacing w:after="0" w:line="240" w:lineRule="auto"/>
        <w:ind w:left="851" w:right="2126"/>
        <w:jc w:val="center"/>
        <w:rPr>
          <w:rFonts w:ascii="Times New Roman" w:hAnsi="Times New Roman"/>
          <w:sz w:val="20"/>
          <w:szCs w:val="20"/>
        </w:rPr>
      </w:pPr>
      <w:r w:rsidRPr="00E910DC">
        <w:rPr>
          <w:rFonts w:ascii="Times New Roman" w:hAnsi="Times New Roman"/>
          <w:sz w:val="20"/>
          <w:szCs w:val="20"/>
        </w:rPr>
        <w:t>(должность, инициалы уполномоченного лица)</w:t>
      </w:r>
    </w:p>
    <w:p w:rsidR="00953C67" w:rsidRPr="00953C67" w:rsidRDefault="00953C67" w:rsidP="00953C67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C67">
        <w:rPr>
          <w:rFonts w:ascii="Times New Roman" w:hAnsi="Times New Roman"/>
          <w:sz w:val="28"/>
          <w:szCs w:val="28"/>
        </w:rPr>
        <w:t xml:space="preserve">основании </w:t>
      </w:r>
      <w:r>
        <w:rPr>
          <w:rFonts w:ascii="Times New Roman" w:hAnsi="Times New Roman"/>
          <w:sz w:val="28"/>
          <w:szCs w:val="28"/>
          <w:u w:val="single"/>
        </w:rPr>
        <w:t>  </w:t>
      </w:r>
      <w:r>
        <w:rPr>
          <w:rFonts w:ascii="Times New Roman" w:hAnsi="Times New Roman"/>
          <w:sz w:val="28"/>
          <w:szCs w:val="28"/>
          <w:u w:val="single"/>
        </w:rPr>
        <w:tab/>
        <w:t>  </w:t>
      </w:r>
      <w:r>
        <w:rPr>
          <w:rFonts w:ascii="Times New Roman" w:hAnsi="Times New Roman"/>
          <w:sz w:val="28"/>
          <w:szCs w:val="28"/>
        </w:rPr>
        <w:t>,</w:t>
      </w:r>
    </w:p>
    <w:p w:rsidR="00953C67" w:rsidRPr="00953C67" w:rsidRDefault="00953C67" w:rsidP="00953C67">
      <w:pPr>
        <w:spacing w:after="0" w:line="240" w:lineRule="auto"/>
        <w:ind w:left="1276"/>
        <w:jc w:val="center"/>
        <w:rPr>
          <w:rFonts w:ascii="Times New Roman" w:hAnsi="Times New Roman"/>
          <w:sz w:val="20"/>
          <w:szCs w:val="20"/>
        </w:rPr>
      </w:pPr>
      <w:r w:rsidRPr="00953C67">
        <w:rPr>
          <w:rFonts w:ascii="Times New Roman" w:hAnsi="Times New Roman"/>
          <w:sz w:val="20"/>
          <w:szCs w:val="20"/>
        </w:rPr>
        <w:t>(наименование, реквизиты документ</w:t>
      </w:r>
      <w:r w:rsidR="007C5634">
        <w:rPr>
          <w:rFonts w:ascii="Times New Roman" w:hAnsi="Times New Roman"/>
          <w:sz w:val="20"/>
          <w:szCs w:val="20"/>
        </w:rPr>
        <w:t>ов</w:t>
      </w:r>
      <w:r w:rsidRPr="00953C67">
        <w:rPr>
          <w:rFonts w:ascii="Times New Roman" w:hAnsi="Times New Roman"/>
          <w:sz w:val="20"/>
          <w:szCs w:val="20"/>
        </w:rPr>
        <w:t>)</w:t>
      </w:r>
    </w:p>
    <w:p w:rsidR="00953C67" w:rsidRPr="00953C67" w:rsidRDefault="00953C67" w:rsidP="00953C67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C67">
        <w:rPr>
          <w:rFonts w:ascii="Times New Roman" w:hAnsi="Times New Roman"/>
          <w:sz w:val="28"/>
          <w:szCs w:val="28"/>
        </w:rPr>
        <w:t xml:space="preserve">именуемый в дальнейшем </w:t>
      </w:r>
      <w:r w:rsidR="00E910DC">
        <w:rPr>
          <w:rFonts w:ascii="Times New Roman" w:hAnsi="Times New Roman"/>
          <w:sz w:val="28"/>
          <w:szCs w:val="28"/>
        </w:rPr>
        <w:t>Ф</w:t>
      </w:r>
      <w:r w:rsidRPr="00953C67">
        <w:rPr>
          <w:rFonts w:ascii="Times New Roman" w:hAnsi="Times New Roman"/>
          <w:sz w:val="28"/>
          <w:szCs w:val="28"/>
        </w:rPr>
        <w:t xml:space="preserve">едеральным органом исполнительной власти, с одной стороны, и </w:t>
      </w:r>
      <w:r>
        <w:rPr>
          <w:rFonts w:ascii="Times New Roman" w:hAnsi="Times New Roman"/>
          <w:sz w:val="28"/>
          <w:szCs w:val="28"/>
          <w:u w:val="single"/>
        </w:rPr>
        <w:t>  </w:t>
      </w:r>
      <w:r>
        <w:rPr>
          <w:rFonts w:ascii="Times New Roman" w:hAnsi="Times New Roman"/>
          <w:sz w:val="28"/>
          <w:szCs w:val="28"/>
          <w:u w:val="single"/>
        </w:rPr>
        <w:tab/>
        <w:t>  </w:t>
      </w:r>
    </w:p>
    <w:p w:rsidR="00E910DC" w:rsidRPr="00E910DC" w:rsidRDefault="00E910DC" w:rsidP="00E910DC">
      <w:pPr>
        <w:spacing w:after="0" w:line="240" w:lineRule="auto"/>
        <w:ind w:left="2268"/>
        <w:jc w:val="center"/>
        <w:rPr>
          <w:rFonts w:ascii="Times New Roman" w:hAnsi="Times New Roman"/>
          <w:sz w:val="20"/>
          <w:szCs w:val="20"/>
        </w:rPr>
      </w:pPr>
      <w:r w:rsidRPr="00E910DC">
        <w:rPr>
          <w:rFonts w:ascii="Times New Roman" w:hAnsi="Times New Roman"/>
          <w:sz w:val="20"/>
          <w:szCs w:val="20"/>
        </w:rPr>
        <w:t xml:space="preserve">(полное наименование организации, заключающей соглашение о создании новых </w:t>
      </w:r>
    </w:p>
    <w:p w:rsidR="00E910DC" w:rsidRPr="00E910DC" w:rsidRDefault="00E910DC" w:rsidP="00E910DC">
      <w:pPr>
        <w:spacing w:after="0" w:line="240" w:lineRule="auto"/>
        <w:ind w:left="2268"/>
        <w:jc w:val="center"/>
        <w:rPr>
          <w:rFonts w:ascii="Times New Roman" w:hAnsi="Times New Roman"/>
          <w:sz w:val="20"/>
          <w:szCs w:val="20"/>
        </w:rPr>
      </w:pPr>
      <w:r w:rsidRPr="00E910DC">
        <w:rPr>
          <w:rFonts w:ascii="Times New Roman" w:hAnsi="Times New Roman"/>
          <w:sz w:val="20"/>
          <w:szCs w:val="20"/>
        </w:rPr>
        <w:t xml:space="preserve">мощностей и (или) модернизации (реконструкции) действующих мощностей по </w:t>
      </w:r>
    </w:p>
    <w:p w:rsidR="00953C67" w:rsidRPr="004E455A" w:rsidRDefault="00E910DC" w:rsidP="004E455A">
      <w:pPr>
        <w:spacing w:after="0" w:line="240" w:lineRule="auto"/>
        <w:ind w:left="2268"/>
        <w:jc w:val="center"/>
        <w:rPr>
          <w:rFonts w:ascii="Times New Roman" w:hAnsi="Times New Roman"/>
          <w:sz w:val="20"/>
          <w:szCs w:val="20"/>
        </w:rPr>
      </w:pPr>
      <w:r w:rsidRPr="00E910DC">
        <w:rPr>
          <w:rFonts w:ascii="Times New Roman" w:hAnsi="Times New Roman"/>
          <w:sz w:val="20"/>
          <w:szCs w:val="20"/>
        </w:rPr>
        <w:t>производству товаров, являющихся продукцией нефтехимии)</w:t>
      </w:r>
    </w:p>
    <w:p w:rsidR="00C76235" w:rsidRPr="00953C67" w:rsidRDefault="00C76235" w:rsidP="004E455A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лице </w:t>
      </w:r>
      <w:r>
        <w:rPr>
          <w:rFonts w:ascii="Times New Roman" w:hAnsi="Times New Roman"/>
          <w:sz w:val="28"/>
          <w:szCs w:val="28"/>
          <w:u w:val="single"/>
        </w:rPr>
        <w:t>  </w:t>
      </w:r>
      <w:r>
        <w:rPr>
          <w:rFonts w:ascii="Times New Roman" w:hAnsi="Times New Roman"/>
          <w:sz w:val="28"/>
          <w:szCs w:val="28"/>
          <w:u w:val="single"/>
        </w:rPr>
        <w:tab/>
        <w:t>  </w:t>
      </w:r>
      <w:r w:rsidRPr="00953C67">
        <w:rPr>
          <w:rFonts w:ascii="Times New Roman" w:hAnsi="Times New Roman"/>
          <w:sz w:val="28"/>
          <w:szCs w:val="28"/>
        </w:rPr>
        <w:t>,</w:t>
      </w:r>
    </w:p>
    <w:p w:rsidR="00C76235" w:rsidRPr="004E455A" w:rsidRDefault="00E910DC" w:rsidP="004E455A">
      <w:pPr>
        <w:spacing w:after="0" w:line="240" w:lineRule="auto"/>
        <w:ind w:left="851"/>
        <w:jc w:val="center"/>
        <w:rPr>
          <w:rFonts w:ascii="Times New Roman" w:hAnsi="Times New Roman"/>
          <w:sz w:val="20"/>
          <w:szCs w:val="20"/>
        </w:rPr>
      </w:pPr>
      <w:r w:rsidRPr="00E910DC">
        <w:rPr>
          <w:rFonts w:ascii="Times New Roman" w:hAnsi="Times New Roman"/>
          <w:sz w:val="20"/>
          <w:szCs w:val="20"/>
        </w:rPr>
        <w:t>(должность, инициалы руководителя организации или иного уполномоченного лица)</w:t>
      </w:r>
    </w:p>
    <w:p w:rsidR="00C76235" w:rsidRPr="00953C67" w:rsidRDefault="00C76235" w:rsidP="004E455A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действующего на основании </w:t>
      </w:r>
      <w:r>
        <w:rPr>
          <w:rFonts w:ascii="Times New Roman" w:hAnsi="Times New Roman"/>
          <w:sz w:val="28"/>
          <w:szCs w:val="28"/>
          <w:u w:val="single"/>
        </w:rPr>
        <w:t>  </w:t>
      </w:r>
      <w:r>
        <w:rPr>
          <w:rFonts w:ascii="Times New Roman" w:hAnsi="Times New Roman"/>
          <w:sz w:val="28"/>
          <w:szCs w:val="28"/>
          <w:u w:val="single"/>
        </w:rPr>
        <w:tab/>
        <w:t>  </w:t>
      </w:r>
      <w:r w:rsidRPr="00953C67">
        <w:rPr>
          <w:rFonts w:ascii="Times New Roman" w:hAnsi="Times New Roman"/>
          <w:sz w:val="28"/>
          <w:szCs w:val="28"/>
        </w:rPr>
        <w:t>,</w:t>
      </w:r>
    </w:p>
    <w:p w:rsidR="00C76235" w:rsidRPr="004E455A" w:rsidRDefault="00C76235" w:rsidP="004E455A">
      <w:pPr>
        <w:spacing w:after="0" w:line="240" w:lineRule="auto"/>
        <w:ind w:left="3544"/>
        <w:jc w:val="center"/>
        <w:rPr>
          <w:rFonts w:ascii="Times New Roman" w:hAnsi="Times New Roman"/>
          <w:sz w:val="20"/>
          <w:szCs w:val="20"/>
        </w:rPr>
      </w:pPr>
      <w:r w:rsidRPr="004E455A">
        <w:rPr>
          <w:rFonts w:ascii="Times New Roman" w:hAnsi="Times New Roman"/>
          <w:sz w:val="20"/>
          <w:szCs w:val="20"/>
        </w:rPr>
        <w:t>(наименование, реквизиты документ</w:t>
      </w:r>
      <w:r w:rsidR="007C5634">
        <w:rPr>
          <w:rFonts w:ascii="Times New Roman" w:hAnsi="Times New Roman"/>
          <w:sz w:val="20"/>
          <w:szCs w:val="20"/>
        </w:rPr>
        <w:t>ов</w:t>
      </w:r>
      <w:r w:rsidRPr="004E455A">
        <w:rPr>
          <w:rFonts w:ascii="Times New Roman" w:hAnsi="Times New Roman"/>
          <w:sz w:val="20"/>
          <w:szCs w:val="20"/>
        </w:rPr>
        <w:t>)</w:t>
      </w:r>
    </w:p>
    <w:p w:rsidR="00C76235" w:rsidRPr="00953C67" w:rsidRDefault="00E910DC" w:rsidP="00953C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10DC">
        <w:rPr>
          <w:rFonts w:ascii="Times New Roman" w:hAnsi="Times New Roman"/>
          <w:sz w:val="28"/>
          <w:szCs w:val="28"/>
        </w:rPr>
        <w:t>именуемое в дальнейшем Инвестором, с другой стороны, вместе именуемые Сторонами, заключили настоящее Соглашение о создании новых мощностей и (или) модернизации (реконструкции) действующих мощностей по производству товаров, являющихся продукцией нефтехимии (далее - Соглашение), о нижеследующем:</w:t>
      </w:r>
    </w:p>
    <w:p w:rsidR="008E76D3" w:rsidRDefault="008E76D3" w:rsidP="009F7DB6">
      <w:pPr>
        <w:tabs>
          <w:tab w:val="left" w:pos="921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6235" w:rsidRPr="009F7DB6" w:rsidRDefault="00E910DC" w:rsidP="008E76D3">
      <w:pPr>
        <w:pStyle w:val="Heading"/>
        <w:keepNext/>
        <w:jc w:val="center"/>
        <w:rPr>
          <w:rFonts w:ascii="Times New Roman" w:eastAsia="Arial Unicode MS" w:hAnsi="Times New Roman" w:cs="Times New Roman"/>
          <w:b w:val="0"/>
          <w:sz w:val="28"/>
          <w:szCs w:val="28"/>
        </w:rPr>
      </w:pPr>
      <w:r w:rsidRPr="00E910DC">
        <w:rPr>
          <w:rFonts w:ascii="Times New Roman" w:eastAsia="Arial Unicode MS" w:hAnsi="Times New Roman" w:cs="Times New Roman"/>
          <w:b w:val="0"/>
          <w:sz w:val="28"/>
          <w:szCs w:val="28"/>
        </w:rPr>
        <w:lastRenderedPageBreak/>
        <w:t>I. Предмет Соглашения</w:t>
      </w:r>
    </w:p>
    <w:p w:rsidR="00C76235" w:rsidRPr="00953C67" w:rsidRDefault="00C76235" w:rsidP="008E76D3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6235" w:rsidRDefault="00E910DC" w:rsidP="00E910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10DC">
        <w:rPr>
          <w:rFonts w:ascii="Times New Roman" w:hAnsi="Times New Roman"/>
          <w:sz w:val="28"/>
          <w:szCs w:val="28"/>
        </w:rPr>
        <w:t xml:space="preserve">Инвестор обязуется осуществить мероприятия по созданию новых мощностей и (или) модернизации (реконструкции) действующих мощностей по производству товаров, являющихся продукцией нефтехимии, после завершения которых совокупная первоначальная стоимость объектов </w:t>
      </w:r>
      <w:r w:rsidRPr="00240D91">
        <w:rPr>
          <w:rFonts w:ascii="Times New Roman" w:hAnsi="Times New Roman"/>
          <w:sz w:val="28"/>
          <w:szCs w:val="28"/>
        </w:rPr>
        <w:t xml:space="preserve">основных средств, предусмотренных Инвестором для включения в Соглашение и вводимых в эксплуатацию в период с 1 января </w:t>
      </w:r>
      <w:smartTag w:uri="urn:schemas-microsoft-com:office:smarttags" w:element="metricconverter">
        <w:smartTagPr>
          <w:attr w:name="ProductID" w:val="2022 г"/>
        </w:smartTagPr>
        <w:r w:rsidRPr="00240D91">
          <w:rPr>
            <w:rFonts w:ascii="Times New Roman" w:hAnsi="Times New Roman"/>
            <w:sz w:val="28"/>
            <w:szCs w:val="28"/>
          </w:rPr>
          <w:t>2022 г</w:t>
        </w:r>
      </w:smartTag>
      <w:r w:rsidRPr="00240D91">
        <w:rPr>
          <w:rFonts w:ascii="Times New Roman" w:hAnsi="Times New Roman"/>
          <w:sz w:val="28"/>
          <w:szCs w:val="28"/>
        </w:rPr>
        <w:t xml:space="preserve">. по 31 декабря </w:t>
      </w:r>
      <w:smartTag w:uri="urn:schemas-microsoft-com:office:smarttags" w:element="metricconverter">
        <w:smartTagPr>
          <w:attr w:name="ProductID" w:val="2027 г"/>
        </w:smartTagPr>
        <w:r w:rsidRPr="00240D91">
          <w:rPr>
            <w:rFonts w:ascii="Times New Roman" w:hAnsi="Times New Roman"/>
            <w:sz w:val="28"/>
            <w:szCs w:val="28"/>
          </w:rPr>
          <w:t>2027 г</w:t>
        </w:r>
      </w:smartTag>
      <w:r w:rsidRPr="00240D91">
        <w:rPr>
          <w:rFonts w:ascii="Times New Roman" w:hAnsi="Times New Roman"/>
          <w:sz w:val="28"/>
          <w:szCs w:val="28"/>
        </w:rPr>
        <w:t xml:space="preserve">., </w:t>
      </w:r>
      <w:r w:rsidR="00240D91" w:rsidRPr="00240D91">
        <w:rPr>
          <w:rFonts w:ascii="Times New Roman" w:hAnsi="Times New Roman"/>
          <w:color w:val="000000"/>
          <w:sz w:val="28"/>
          <w:szCs w:val="28"/>
        </w:rPr>
        <w:t>(по 31 декабря 2028 г. в случае заключения Инвестором Соглашения в целях выдачи свидетельства о регистрации лица, совершающего операции по переработке этана)</w:t>
      </w:r>
      <w:r w:rsidR="00240D91" w:rsidRPr="00240D91">
        <w:rPr>
          <w:rFonts w:ascii="Times New Roman" w:hAnsi="Times New Roman"/>
          <w:sz w:val="28"/>
          <w:szCs w:val="28"/>
        </w:rPr>
        <w:t xml:space="preserve"> </w:t>
      </w:r>
      <w:r w:rsidRPr="00240D91">
        <w:rPr>
          <w:rFonts w:ascii="Times New Roman" w:hAnsi="Times New Roman"/>
          <w:sz w:val="28"/>
          <w:szCs w:val="28"/>
        </w:rPr>
        <w:t>составит не менее 65 млрд. рублей (110 млрд. рублей для Инвестора, который намеревается осуществлять налогообложение сжиженных углеводородных газов в порядке, установленном абзацем вторым пункта 12 статьи 193 Налогово</w:t>
      </w:r>
      <w:r w:rsidR="00C735DD" w:rsidRPr="00240D91">
        <w:rPr>
          <w:rFonts w:ascii="Times New Roman" w:hAnsi="Times New Roman"/>
          <w:sz w:val="28"/>
          <w:szCs w:val="28"/>
        </w:rPr>
        <w:t>го кодекса Российской Федерации</w:t>
      </w:r>
      <w:r w:rsidR="00EB4B3C" w:rsidRPr="00240D91">
        <w:rPr>
          <w:rFonts w:ascii="Times New Roman" w:hAnsi="Times New Roman"/>
          <w:sz w:val="28"/>
          <w:szCs w:val="28"/>
        </w:rPr>
        <w:t>,</w:t>
      </w:r>
      <w:r w:rsidR="00C735DD" w:rsidRPr="00240D91">
        <w:rPr>
          <w:rFonts w:ascii="Times New Roman" w:hAnsi="Times New Roman"/>
          <w:sz w:val="28"/>
          <w:szCs w:val="28"/>
        </w:rPr>
        <w:t xml:space="preserve"> или более 220 млрд. рублей для</w:t>
      </w:r>
      <w:r w:rsidR="00C735DD" w:rsidRPr="00C735DD">
        <w:rPr>
          <w:rFonts w:ascii="Times New Roman" w:hAnsi="Times New Roman"/>
          <w:sz w:val="28"/>
          <w:szCs w:val="28"/>
        </w:rPr>
        <w:t xml:space="preserve"> Инвестора при условии, что Соглашение являлось основанием для получения свидетельства о регистрации лица, совершающего операции по переработке сжиженных углеводородных газов, лицом, являющимся взаимозависимым по отношению к Инвестору, в соответствии с подпунктом 3 пункта 2 статьи 179_9 Налогового кодекса Российской Федерации</w:t>
      </w:r>
      <w:r w:rsidR="00C735DD">
        <w:rPr>
          <w:rFonts w:ascii="Times New Roman" w:hAnsi="Times New Roman"/>
          <w:sz w:val="28"/>
          <w:szCs w:val="28"/>
        </w:rPr>
        <w:t>)</w:t>
      </w:r>
      <w:r w:rsidRPr="00E910DC">
        <w:rPr>
          <w:rFonts w:ascii="Times New Roman" w:hAnsi="Times New Roman"/>
          <w:sz w:val="28"/>
          <w:szCs w:val="28"/>
        </w:rPr>
        <w:t>.</w:t>
      </w:r>
    </w:p>
    <w:p w:rsidR="00E910DC" w:rsidRPr="00953C67" w:rsidRDefault="00E910DC" w:rsidP="003552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6235" w:rsidRPr="009F7DB6" w:rsidRDefault="00C76235" w:rsidP="0035526C">
      <w:pPr>
        <w:pStyle w:val="Heading"/>
        <w:jc w:val="center"/>
        <w:rPr>
          <w:rFonts w:ascii="Times New Roman" w:eastAsia="Arial Unicode MS" w:hAnsi="Times New Roman" w:cs="Times New Roman"/>
          <w:b w:val="0"/>
          <w:sz w:val="28"/>
          <w:szCs w:val="28"/>
        </w:rPr>
      </w:pPr>
      <w:r w:rsidRPr="009F7DB6">
        <w:rPr>
          <w:rFonts w:ascii="Times New Roman" w:eastAsia="Arial Unicode MS" w:hAnsi="Times New Roman" w:cs="Times New Roman"/>
          <w:b w:val="0"/>
          <w:sz w:val="28"/>
          <w:szCs w:val="28"/>
        </w:rPr>
        <w:t xml:space="preserve">II. Срок действия </w:t>
      </w:r>
      <w:r w:rsidR="00E910DC">
        <w:rPr>
          <w:rFonts w:ascii="Times New Roman" w:eastAsia="Arial Unicode MS" w:hAnsi="Times New Roman" w:cs="Times New Roman"/>
          <w:b w:val="0"/>
          <w:sz w:val="28"/>
          <w:szCs w:val="28"/>
        </w:rPr>
        <w:t>С</w:t>
      </w:r>
      <w:r w:rsidRPr="009F7DB6">
        <w:rPr>
          <w:rFonts w:ascii="Times New Roman" w:eastAsia="Arial Unicode MS" w:hAnsi="Times New Roman" w:cs="Times New Roman"/>
          <w:b w:val="0"/>
          <w:sz w:val="28"/>
          <w:szCs w:val="28"/>
        </w:rPr>
        <w:t xml:space="preserve">оглашения </w:t>
      </w:r>
    </w:p>
    <w:p w:rsidR="00E910DC" w:rsidRDefault="00E910DC" w:rsidP="00E910DC">
      <w:pPr>
        <w:tabs>
          <w:tab w:val="left" w:pos="666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910DC" w:rsidRPr="00E910DC" w:rsidRDefault="00E910DC" w:rsidP="00E910DC">
      <w:pPr>
        <w:tabs>
          <w:tab w:val="left" w:pos="666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10DC">
        <w:rPr>
          <w:rFonts w:ascii="Times New Roman" w:hAnsi="Times New Roman"/>
          <w:sz w:val="28"/>
          <w:szCs w:val="28"/>
        </w:rPr>
        <w:t xml:space="preserve">Соглашение действует со дня его подписания Сторонами по 1 июля </w:t>
      </w:r>
      <w:smartTag w:uri="urn:schemas-microsoft-com:office:smarttags" w:element="metricconverter">
        <w:smartTagPr>
          <w:attr w:name="ProductID" w:val="2028 г"/>
        </w:smartTagPr>
        <w:r w:rsidRPr="00E910DC">
          <w:rPr>
            <w:rFonts w:ascii="Times New Roman" w:hAnsi="Times New Roman"/>
            <w:sz w:val="28"/>
            <w:szCs w:val="28"/>
          </w:rPr>
          <w:t>2028 г</w:t>
        </w:r>
      </w:smartTag>
      <w:r w:rsidRPr="00E910DC">
        <w:rPr>
          <w:rFonts w:ascii="Times New Roman" w:hAnsi="Times New Roman"/>
          <w:sz w:val="28"/>
          <w:szCs w:val="28"/>
        </w:rPr>
        <w:t xml:space="preserve">. </w:t>
      </w:r>
      <w:r w:rsidR="00EF3DCD" w:rsidRPr="00EF3DCD">
        <w:rPr>
          <w:rFonts w:ascii="Times New Roman" w:hAnsi="Times New Roman"/>
          <w:sz w:val="28"/>
          <w:szCs w:val="28"/>
        </w:rPr>
        <w:t>(по 1 июля 2029 г. в случае заключения Сторонами Соглашения в целях выдачи свидетельства о регистрации лица, совершающего операции по переработке этана)</w:t>
      </w:r>
      <w:r w:rsidR="00EF3DCD">
        <w:rPr>
          <w:rFonts w:ascii="Times New Roman" w:hAnsi="Times New Roman"/>
          <w:sz w:val="28"/>
          <w:szCs w:val="28"/>
        </w:rPr>
        <w:t xml:space="preserve"> </w:t>
      </w:r>
      <w:r w:rsidRPr="00E910DC">
        <w:rPr>
          <w:rFonts w:ascii="Times New Roman" w:hAnsi="Times New Roman"/>
          <w:sz w:val="28"/>
          <w:szCs w:val="28"/>
        </w:rPr>
        <w:t>или по день наступления одного из следующих событий, если такое событие наступит ранее:</w:t>
      </w:r>
    </w:p>
    <w:p w:rsidR="00E910DC" w:rsidRPr="00E910DC" w:rsidRDefault="00E910DC" w:rsidP="00E910DC">
      <w:pPr>
        <w:tabs>
          <w:tab w:val="left" w:pos="666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10DC">
        <w:rPr>
          <w:rFonts w:ascii="Times New Roman" w:hAnsi="Times New Roman"/>
          <w:sz w:val="28"/>
          <w:szCs w:val="28"/>
        </w:rPr>
        <w:t>Соглашение расторгнуто по основаниям, указанным в разделе V Соглашения;</w:t>
      </w:r>
    </w:p>
    <w:p w:rsidR="00E910DC" w:rsidRDefault="00E910DC" w:rsidP="005D0C33">
      <w:pPr>
        <w:tabs>
          <w:tab w:val="left" w:pos="666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10DC">
        <w:rPr>
          <w:rFonts w:ascii="Times New Roman" w:hAnsi="Times New Roman"/>
          <w:sz w:val="28"/>
          <w:szCs w:val="28"/>
        </w:rPr>
        <w:t>Сторонами подписан протокол об окончании действия Соглашения (в случае недостижения приемлемого решения при возникновении обстоятельств непреодолимой силы).</w:t>
      </w:r>
    </w:p>
    <w:p w:rsidR="00C76235" w:rsidRDefault="00C76235" w:rsidP="003552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6235" w:rsidRPr="005D0C33" w:rsidRDefault="00C76235" w:rsidP="0035526C">
      <w:pPr>
        <w:pStyle w:val="Heading"/>
        <w:jc w:val="center"/>
        <w:rPr>
          <w:rFonts w:ascii="Times New Roman" w:eastAsia="Arial Unicode MS" w:hAnsi="Times New Roman" w:cs="Times New Roman"/>
          <w:b w:val="0"/>
          <w:sz w:val="28"/>
          <w:szCs w:val="28"/>
        </w:rPr>
      </w:pPr>
      <w:r w:rsidRPr="005D0C33">
        <w:rPr>
          <w:rFonts w:ascii="Times New Roman" w:eastAsia="Arial Unicode MS" w:hAnsi="Times New Roman" w:cs="Times New Roman"/>
          <w:b w:val="0"/>
          <w:sz w:val="28"/>
          <w:szCs w:val="28"/>
        </w:rPr>
        <w:t xml:space="preserve">III. Права и обязанности </w:t>
      </w:r>
      <w:r w:rsidR="00E910DC" w:rsidRPr="00E910DC">
        <w:rPr>
          <w:rFonts w:ascii="Times New Roman" w:eastAsia="Arial Unicode MS" w:hAnsi="Times New Roman" w:cs="Times New Roman"/>
          <w:b w:val="0"/>
          <w:sz w:val="28"/>
          <w:szCs w:val="28"/>
        </w:rPr>
        <w:t>Инвестора</w:t>
      </w:r>
    </w:p>
    <w:p w:rsidR="00C76235" w:rsidRPr="00953C67" w:rsidRDefault="00C76235" w:rsidP="004304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910DC" w:rsidRPr="00E910DC" w:rsidRDefault="00E910DC" w:rsidP="00E910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10DC">
        <w:rPr>
          <w:rFonts w:ascii="Times New Roman" w:hAnsi="Times New Roman"/>
          <w:sz w:val="28"/>
          <w:szCs w:val="28"/>
        </w:rPr>
        <w:t>1. Инвестор вправе:</w:t>
      </w:r>
    </w:p>
    <w:p w:rsidR="00E910DC" w:rsidRPr="00E910DC" w:rsidRDefault="00E910DC" w:rsidP="00E910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10DC">
        <w:rPr>
          <w:rFonts w:ascii="Times New Roman" w:hAnsi="Times New Roman"/>
          <w:sz w:val="28"/>
          <w:szCs w:val="28"/>
        </w:rPr>
        <w:t>представлять в Федеральный орган исполнительной власти отчеты независимых инжиниринговых организаций о технической экспертизе проекта на стадии строительства и реализации проекта, а также заключения аудиторских организаций по финансовым вопросам реализации проекта, выполненные за счет средств Инвестора;</w:t>
      </w:r>
    </w:p>
    <w:p w:rsidR="00E910DC" w:rsidRPr="00E910DC" w:rsidRDefault="00E910DC" w:rsidP="00E910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10DC">
        <w:rPr>
          <w:rFonts w:ascii="Times New Roman" w:hAnsi="Times New Roman"/>
          <w:sz w:val="28"/>
          <w:szCs w:val="28"/>
        </w:rPr>
        <w:t>вносить изменения в Соглашение с учетом особенностей, установленных статьей 179</w:t>
      </w:r>
      <w:r w:rsidRPr="00E910DC">
        <w:rPr>
          <w:rFonts w:ascii="Times New Roman" w:hAnsi="Times New Roman"/>
          <w:sz w:val="28"/>
          <w:szCs w:val="28"/>
          <w:vertAlign w:val="superscript"/>
        </w:rPr>
        <w:t>8</w:t>
      </w:r>
      <w:r w:rsidRPr="00E910DC">
        <w:rPr>
          <w:rFonts w:ascii="Times New Roman" w:hAnsi="Times New Roman"/>
          <w:sz w:val="28"/>
          <w:szCs w:val="28"/>
        </w:rPr>
        <w:t xml:space="preserve"> и статьей 179</w:t>
      </w:r>
      <w:r w:rsidRPr="00E910DC">
        <w:rPr>
          <w:rFonts w:ascii="Times New Roman" w:hAnsi="Times New Roman"/>
          <w:sz w:val="28"/>
          <w:szCs w:val="28"/>
          <w:vertAlign w:val="superscript"/>
        </w:rPr>
        <w:t>9</w:t>
      </w:r>
      <w:r w:rsidRPr="00E910DC">
        <w:rPr>
          <w:rFonts w:ascii="Times New Roman" w:hAnsi="Times New Roman"/>
          <w:sz w:val="28"/>
          <w:szCs w:val="28"/>
        </w:rPr>
        <w:t xml:space="preserve"> Налогового кодекса Российской Федерации и разделом V Соглашения.</w:t>
      </w:r>
    </w:p>
    <w:p w:rsidR="00E910DC" w:rsidRPr="00E910DC" w:rsidRDefault="00E910DC" w:rsidP="008E76D3">
      <w:pPr>
        <w:keepNext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10DC">
        <w:rPr>
          <w:rFonts w:ascii="Times New Roman" w:hAnsi="Times New Roman"/>
          <w:sz w:val="28"/>
          <w:szCs w:val="28"/>
        </w:rPr>
        <w:t>2. Инвестор обязуется:</w:t>
      </w:r>
    </w:p>
    <w:p w:rsidR="00E910DC" w:rsidRPr="00E910DC" w:rsidRDefault="00E910DC" w:rsidP="00E910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10DC">
        <w:rPr>
          <w:rFonts w:ascii="Times New Roman" w:hAnsi="Times New Roman"/>
          <w:sz w:val="28"/>
          <w:szCs w:val="28"/>
        </w:rPr>
        <w:t xml:space="preserve">в сроки, указанные в Соглашении, реализовать мероприятия, указанные в графике мероприятий, связанных с проектированием, строительством, модернизацией (реконструкцией) и вводом в эксплуатацию объектов основных средств, входящих в состав установок, которые связаны с производством товаров, являющихся продукцией нефтехимии (далее - проект), согласно приложению </w:t>
      </w:r>
      <w:r w:rsidR="006D04F7">
        <w:rPr>
          <w:rFonts w:ascii="Times New Roman" w:hAnsi="Times New Roman"/>
          <w:sz w:val="28"/>
          <w:szCs w:val="28"/>
        </w:rPr>
        <w:t>№</w:t>
      </w:r>
      <w:r w:rsidRPr="00E910DC">
        <w:rPr>
          <w:rFonts w:ascii="Times New Roman" w:hAnsi="Times New Roman"/>
          <w:sz w:val="28"/>
          <w:szCs w:val="28"/>
        </w:rPr>
        <w:t xml:space="preserve"> 1;</w:t>
      </w:r>
    </w:p>
    <w:p w:rsidR="00E910DC" w:rsidRPr="00E910DC" w:rsidRDefault="00E910DC" w:rsidP="00E910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10DC">
        <w:rPr>
          <w:rFonts w:ascii="Times New Roman" w:hAnsi="Times New Roman"/>
          <w:sz w:val="28"/>
          <w:szCs w:val="28"/>
        </w:rPr>
        <w:t xml:space="preserve">ежегодно, до 30 марта года, следующего за отчетным годом, представлять в Федеральный орган исполнительной власти отчет о выполнении Соглашения согласно приложению </w:t>
      </w:r>
      <w:r w:rsidR="006D04F7">
        <w:rPr>
          <w:rFonts w:ascii="Times New Roman" w:hAnsi="Times New Roman"/>
          <w:sz w:val="28"/>
          <w:szCs w:val="28"/>
        </w:rPr>
        <w:t>№</w:t>
      </w:r>
      <w:r w:rsidRPr="00E910DC">
        <w:rPr>
          <w:rFonts w:ascii="Times New Roman" w:hAnsi="Times New Roman"/>
          <w:sz w:val="28"/>
          <w:szCs w:val="28"/>
        </w:rPr>
        <w:t xml:space="preserve"> 2, реестр платежных документов и (или) реестр актов о приемке выполненных работ, услуг, связанных с проектированием, строительством, модернизацией (реконструкцией) и вводом в эксплуатацию объектов основных средств, включенных в Соглашение;</w:t>
      </w:r>
    </w:p>
    <w:p w:rsidR="00C76235" w:rsidRPr="00953C67" w:rsidRDefault="00E910DC" w:rsidP="00E910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26B1">
        <w:rPr>
          <w:rFonts w:ascii="Times New Roman" w:hAnsi="Times New Roman"/>
          <w:sz w:val="28"/>
          <w:szCs w:val="28"/>
        </w:rPr>
        <w:t xml:space="preserve">ввести в эксплуатацию в период с 1 января </w:t>
      </w:r>
      <w:smartTag w:uri="urn:schemas-microsoft-com:office:smarttags" w:element="metricconverter">
        <w:smartTagPr>
          <w:attr w:name="ProductID" w:val="2022 г"/>
        </w:smartTagPr>
        <w:r w:rsidRPr="00EF26B1">
          <w:rPr>
            <w:rFonts w:ascii="Times New Roman" w:hAnsi="Times New Roman"/>
            <w:sz w:val="28"/>
            <w:szCs w:val="28"/>
          </w:rPr>
          <w:t>2022 г</w:t>
        </w:r>
      </w:smartTag>
      <w:r w:rsidRPr="00EF26B1">
        <w:rPr>
          <w:rFonts w:ascii="Times New Roman" w:hAnsi="Times New Roman"/>
          <w:sz w:val="28"/>
          <w:szCs w:val="28"/>
        </w:rPr>
        <w:t xml:space="preserve">. по 31 декабря </w:t>
      </w:r>
      <w:smartTag w:uri="urn:schemas-microsoft-com:office:smarttags" w:element="metricconverter">
        <w:smartTagPr>
          <w:attr w:name="ProductID" w:val="2027 г"/>
        </w:smartTagPr>
        <w:r w:rsidRPr="00EF26B1">
          <w:rPr>
            <w:rFonts w:ascii="Times New Roman" w:hAnsi="Times New Roman"/>
            <w:sz w:val="28"/>
            <w:szCs w:val="28"/>
          </w:rPr>
          <w:t>2027 г</w:t>
        </w:r>
      </w:smartTag>
      <w:r w:rsidRPr="00EF26B1">
        <w:rPr>
          <w:rFonts w:ascii="Times New Roman" w:hAnsi="Times New Roman"/>
          <w:sz w:val="28"/>
          <w:szCs w:val="28"/>
        </w:rPr>
        <w:t xml:space="preserve">. </w:t>
      </w:r>
      <w:r w:rsidR="00EF26B1" w:rsidRPr="00EF26B1">
        <w:rPr>
          <w:rFonts w:ascii="Times New Roman" w:hAnsi="Times New Roman"/>
          <w:color w:val="000000"/>
          <w:sz w:val="28"/>
          <w:szCs w:val="28"/>
        </w:rPr>
        <w:t>(по 31 декабря 2028 г. в случае заключения Соглашения в целях выдачи свидетельства о регистрации лица, совершающего операции по переработке этана)</w:t>
      </w:r>
      <w:r w:rsidR="00EF26B1" w:rsidRPr="00EF26B1">
        <w:rPr>
          <w:rFonts w:ascii="Times New Roman" w:hAnsi="Times New Roman"/>
          <w:sz w:val="28"/>
          <w:szCs w:val="28"/>
        </w:rPr>
        <w:t xml:space="preserve"> </w:t>
      </w:r>
      <w:r w:rsidRPr="00EF26B1">
        <w:rPr>
          <w:rFonts w:ascii="Times New Roman" w:hAnsi="Times New Roman"/>
          <w:sz w:val="28"/>
          <w:szCs w:val="28"/>
        </w:rPr>
        <w:t xml:space="preserve">объекты основных средств, включенные в перечень вводимых в эксплуатацию объектов основных средств, входящих в состав установок, связанных с производством товаров, являющихся продукцией нефтехимии, согласно приложению </w:t>
      </w:r>
      <w:r w:rsidR="006D04F7">
        <w:rPr>
          <w:rFonts w:ascii="Times New Roman" w:hAnsi="Times New Roman"/>
          <w:sz w:val="28"/>
          <w:szCs w:val="28"/>
        </w:rPr>
        <w:t>№</w:t>
      </w:r>
      <w:r w:rsidRPr="00EF26B1">
        <w:rPr>
          <w:rFonts w:ascii="Times New Roman" w:hAnsi="Times New Roman"/>
          <w:sz w:val="28"/>
          <w:szCs w:val="28"/>
        </w:rPr>
        <w:t xml:space="preserve"> 3, осуществив финансирование в соответствии с планом финансирования мероприятий по вводу в эксплуатацию установок, связанных с производством товаров, являющихся продукцией нефтехимии, согласно</w:t>
      </w:r>
      <w:r w:rsidRPr="00E910DC">
        <w:rPr>
          <w:rFonts w:ascii="Times New Roman" w:hAnsi="Times New Roman"/>
          <w:sz w:val="28"/>
          <w:szCs w:val="28"/>
        </w:rPr>
        <w:t xml:space="preserve"> приложению </w:t>
      </w:r>
      <w:r w:rsidR="006D04F7">
        <w:rPr>
          <w:rFonts w:ascii="Times New Roman" w:hAnsi="Times New Roman"/>
          <w:sz w:val="28"/>
          <w:szCs w:val="28"/>
        </w:rPr>
        <w:t>№</w:t>
      </w:r>
      <w:r w:rsidRPr="00E910DC">
        <w:rPr>
          <w:rFonts w:ascii="Times New Roman" w:hAnsi="Times New Roman"/>
          <w:sz w:val="28"/>
          <w:szCs w:val="28"/>
        </w:rPr>
        <w:t xml:space="preserve"> 4, совокупная первоначальная стоимость которых составит не менее 65 млрд. рублей (110 млрд. рублей для Инвестора, который намеревается осуществлять налогообложение сжиженных углеводородных газов в порядке, установленном абзацем вторым пункта 12 статьи 193 Налогового кодекса Российской Федерации</w:t>
      </w:r>
      <w:r w:rsidR="00EB4B3C" w:rsidRPr="00EB4B3C">
        <w:rPr>
          <w:rFonts w:ascii="Times New Roman" w:hAnsi="Times New Roman"/>
          <w:sz w:val="28"/>
          <w:szCs w:val="28"/>
        </w:rPr>
        <w:t>, или более 220 млрд. рублей для Инвестора, заключившего Соглашение, при условии, что Соглашение являлось основанием для получения свидетельства о регистрации лица, совершающего операции по переработке сжиженных углеводородных газов, лицом, являющимся взаимозависимым по отношению к Инвестору, в соответствии с подпунктом 3 пункта 2 статьи 179_9 Налогового кодекса Российской Федерации</w:t>
      </w:r>
      <w:r w:rsidRPr="00E910DC">
        <w:rPr>
          <w:rFonts w:ascii="Times New Roman" w:hAnsi="Times New Roman"/>
          <w:sz w:val="28"/>
          <w:szCs w:val="28"/>
        </w:rPr>
        <w:t>).</w:t>
      </w:r>
    </w:p>
    <w:p w:rsidR="00C76235" w:rsidRPr="00953C67" w:rsidRDefault="00C76235" w:rsidP="00EB4B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6235" w:rsidRPr="004304DB" w:rsidRDefault="00C76235" w:rsidP="0035526C">
      <w:pPr>
        <w:pStyle w:val="Heading"/>
        <w:jc w:val="center"/>
        <w:rPr>
          <w:rFonts w:ascii="Times New Roman" w:eastAsia="Arial Unicode MS" w:hAnsi="Times New Roman" w:cs="Times New Roman"/>
          <w:b w:val="0"/>
          <w:sz w:val="28"/>
          <w:szCs w:val="28"/>
        </w:rPr>
      </w:pPr>
      <w:r w:rsidRPr="004304DB">
        <w:rPr>
          <w:rFonts w:ascii="Times New Roman" w:eastAsia="Arial Unicode MS" w:hAnsi="Times New Roman" w:cs="Times New Roman"/>
          <w:b w:val="0"/>
          <w:sz w:val="28"/>
          <w:szCs w:val="28"/>
        </w:rPr>
        <w:t>IV. Права и обязанности федерального органа</w:t>
      </w:r>
      <w:r>
        <w:rPr>
          <w:rFonts w:ascii="Times New Roman" w:eastAsia="Arial Unicode MS" w:hAnsi="Times New Roman" w:cs="Times New Roman"/>
          <w:b w:val="0"/>
          <w:sz w:val="28"/>
          <w:szCs w:val="28"/>
        </w:rPr>
        <w:br/>
      </w:r>
      <w:r w:rsidRPr="004304DB">
        <w:rPr>
          <w:rFonts w:ascii="Times New Roman" w:eastAsia="Arial Unicode MS" w:hAnsi="Times New Roman" w:cs="Times New Roman"/>
          <w:b w:val="0"/>
          <w:sz w:val="28"/>
          <w:szCs w:val="28"/>
        </w:rPr>
        <w:t xml:space="preserve">исполнительной власти </w:t>
      </w:r>
    </w:p>
    <w:p w:rsidR="00E910DC" w:rsidRPr="00E910DC" w:rsidRDefault="00E910DC" w:rsidP="00E910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910DC" w:rsidRPr="00E910DC" w:rsidRDefault="00E910DC" w:rsidP="00E910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10DC">
        <w:rPr>
          <w:rFonts w:ascii="Times New Roman" w:hAnsi="Times New Roman"/>
          <w:sz w:val="28"/>
          <w:szCs w:val="28"/>
        </w:rPr>
        <w:t>1. Федеральный орган исполнительной власти вправе получать от Инвестора информацию о ходе выполнения Соглашения в установленные сроки.</w:t>
      </w:r>
    </w:p>
    <w:p w:rsidR="00E910DC" w:rsidRPr="00E910DC" w:rsidRDefault="00E910DC" w:rsidP="00E910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10DC">
        <w:rPr>
          <w:rFonts w:ascii="Times New Roman" w:hAnsi="Times New Roman"/>
          <w:sz w:val="28"/>
          <w:szCs w:val="28"/>
        </w:rPr>
        <w:t>2. Федеральный орган исполнительной власти обязуется:</w:t>
      </w:r>
    </w:p>
    <w:p w:rsidR="00E910DC" w:rsidRPr="00E910DC" w:rsidRDefault="00E910DC" w:rsidP="00E910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10DC">
        <w:rPr>
          <w:rFonts w:ascii="Times New Roman" w:hAnsi="Times New Roman"/>
          <w:sz w:val="28"/>
          <w:szCs w:val="28"/>
        </w:rPr>
        <w:t xml:space="preserve">в течение периода действия Соглашения ежегодно, до 1 июля текущего года (в соответствии с пунктом 8 Правил заключения соглашения о создании новых мощностей и (или) модернизации (реконструкции) действующих мощностей по производству товаров, являющихся продукцией нефтехимии, внесения изменений в указанное соглашение и осуществления контроля за его исполнением, утвержденных постановлением Правительства Российской Федерации от 10 марта </w:t>
      </w:r>
      <w:smartTag w:uri="urn:schemas-microsoft-com:office:smarttags" w:element="metricconverter">
        <w:smartTagPr>
          <w:attr w:name="ProductID" w:val="2021 г"/>
        </w:smartTagPr>
        <w:r w:rsidRPr="00E910DC">
          <w:rPr>
            <w:rFonts w:ascii="Times New Roman" w:hAnsi="Times New Roman"/>
            <w:sz w:val="28"/>
            <w:szCs w:val="28"/>
          </w:rPr>
          <w:t>2021 г</w:t>
        </w:r>
      </w:smartTag>
      <w:r w:rsidRPr="00E910DC">
        <w:rPr>
          <w:rFonts w:ascii="Times New Roman" w:hAnsi="Times New Roman"/>
          <w:sz w:val="28"/>
          <w:szCs w:val="28"/>
        </w:rPr>
        <w:t xml:space="preserve">. </w:t>
      </w:r>
      <w:r w:rsidR="006D04F7">
        <w:rPr>
          <w:rFonts w:ascii="Times New Roman" w:hAnsi="Times New Roman"/>
          <w:sz w:val="28"/>
          <w:szCs w:val="28"/>
        </w:rPr>
        <w:t>№</w:t>
      </w:r>
      <w:r w:rsidRPr="00E910DC">
        <w:rPr>
          <w:rFonts w:ascii="Times New Roman" w:hAnsi="Times New Roman"/>
          <w:sz w:val="28"/>
          <w:szCs w:val="28"/>
        </w:rPr>
        <w:t xml:space="preserve"> 341 "О соглашениях о создании новых мощностей и (или) модернизации (реконструкции) действующих мощностей по производству товаров, являющихся продукцией нефтехимии"), осуществлять проверку выполнения Инвестором в предыдущем календарном году обязательств, предусмотренных пунктом 2 раздела III Соглашения (далее - ежегодная проверка);</w:t>
      </w:r>
    </w:p>
    <w:p w:rsidR="00E910DC" w:rsidRPr="00E910DC" w:rsidRDefault="00E910DC" w:rsidP="00E910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10DC">
        <w:rPr>
          <w:rFonts w:ascii="Times New Roman" w:hAnsi="Times New Roman"/>
          <w:sz w:val="28"/>
          <w:szCs w:val="28"/>
        </w:rPr>
        <w:t>расторгнуть Соглашение по основаниям, указанным в разделе V Соглашения, и уведомить Инвестора о расторжении Соглашения в течение 15 рабочих дней со дня его расторжения;</w:t>
      </w:r>
    </w:p>
    <w:p w:rsidR="00C76235" w:rsidRPr="00953C67" w:rsidRDefault="00E910DC" w:rsidP="00E910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10DC">
        <w:rPr>
          <w:rFonts w:ascii="Times New Roman" w:hAnsi="Times New Roman"/>
          <w:sz w:val="28"/>
          <w:szCs w:val="28"/>
        </w:rPr>
        <w:t>направлять в налоговые органы, указанные в пункте 4 раздела VI Соглашения, информацию о заключении (расторжении) Соглашения, о внесении в него изменений - до истечения 30 календарных дней со дня заключения (расторжения) Соглашения, внесения в него изменений.</w:t>
      </w:r>
    </w:p>
    <w:p w:rsidR="00C76235" w:rsidRPr="004304DB" w:rsidRDefault="00C76235" w:rsidP="003552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6235" w:rsidRPr="004304DB" w:rsidRDefault="00E910DC" w:rsidP="0035526C">
      <w:pPr>
        <w:pStyle w:val="Heading"/>
        <w:jc w:val="center"/>
        <w:rPr>
          <w:rFonts w:ascii="Times New Roman" w:eastAsia="Arial Unicode MS" w:hAnsi="Times New Roman" w:cs="Times New Roman"/>
          <w:b w:val="0"/>
          <w:sz w:val="28"/>
          <w:szCs w:val="28"/>
        </w:rPr>
      </w:pPr>
      <w:r w:rsidRPr="00E910DC">
        <w:rPr>
          <w:rFonts w:ascii="Times New Roman" w:eastAsia="Arial Unicode MS" w:hAnsi="Times New Roman" w:cs="Times New Roman"/>
          <w:b w:val="0"/>
          <w:sz w:val="28"/>
          <w:szCs w:val="28"/>
        </w:rPr>
        <w:t xml:space="preserve">V. Основания для изменения и расторжения Соглашения, обстоятельства, при которых Соглашение считается неисполненным </w:t>
      </w:r>
      <w:r w:rsidR="00C76235" w:rsidRPr="004304DB">
        <w:rPr>
          <w:rFonts w:ascii="Times New Roman" w:eastAsia="Arial Unicode MS" w:hAnsi="Times New Roman" w:cs="Times New Roman"/>
          <w:b w:val="0"/>
          <w:sz w:val="28"/>
          <w:szCs w:val="28"/>
        </w:rPr>
        <w:t xml:space="preserve"> </w:t>
      </w:r>
    </w:p>
    <w:p w:rsidR="00E910DC" w:rsidRPr="00E910DC" w:rsidRDefault="00E910DC" w:rsidP="00E910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910DC" w:rsidRPr="00E910DC" w:rsidRDefault="00E910DC" w:rsidP="00E910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3A79">
        <w:rPr>
          <w:rFonts w:ascii="Times New Roman" w:hAnsi="Times New Roman"/>
          <w:sz w:val="28"/>
          <w:szCs w:val="28"/>
        </w:rPr>
        <w:t xml:space="preserve">1. Инвестор вправе </w:t>
      </w:r>
      <w:r w:rsidR="00253A79" w:rsidRPr="00253A79">
        <w:rPr>
          <w:rFonts w:ascii="Times New Roman" w:hAnsi="Times New Roman"/>
          <w:color w:val="000000"/>
          <w:sz w:val="28"/>
          <w:szCs w:val="28"/>
        </w:rPr>
        <w:t xml:space="preserve">до 1 января 2026 </w:t>
      </w:r>
      <w:r w:rsidRPr="00253A79">
        <w:rPr>
          <w:rFonts w:ascii="Times New Roman" w:hAnsi="Times New Roman"/>
          <w:sz w:val="28"/>
          <w:szCs w:val="28"/>
        </w:rPr>
        <w:t>г. обращаться в Федеральный орган</w:t>
      </w:r>
      <w:r w:rsidRPr="00E910DC">
        <w:rPr>
          <w:rFonts w:ascii="Times New Roman" w:hAnsi="Times New Roman"/>
          <w:sz w:val="28"/>
          <w:szCs w:val="28"/>
        </w:rPr>
        <w:t xml:space="preserve"> исполнительной власти с заявлением о внесении изменений в Соглашение в соответствии с пунктом 10 Правил заключения соглашения о создании новых мощностей и (или) модернизации (реконструкции) действующих мощностей по производству товаров, являющихся продукцией нефтехимии, внесения изменений в указанное соглашение и осуществления контроля за его исполнением, утвержденных постановлением Правительства Российской Федерации от 10 марта </w:t>
      </w:r>
      <w:smartTag w:uri="urn:schemas-microsoft-com:office:smarttags" w:element="metricconverter">
        <w:smartTagPr>
          <w:attr w:name="ProductID" w:val="2021 г"/>
        </w:smartTagPr>
        <w:r w:rsidRPr="00E910DC">
          <w:rPr>
            <w:rFonts w:ascii="Times New Roman" w:hAnsi="Times New Roman"/>
            <w:sz w:val="28"/>
            <w:szCs w:val="28"/>
          </w:rPr>
          <w:t>2021 г</w:t>
        </w:r>
      </w:smartTag>
      <w:r w:rsidRPr="00E910DC">
        <w:rPr>
          <w:rFonts w:ascii="Times New Roman" w:hAnsi="Times New Roman"/>
          <w:sz w:val="28"/>
          <w:szCs w:val="28"/>
        </w:rPr>
        <w:t xml:space="preserve">. </w:t>
      </w:r>
      <w:r w:rsidR="006D04F7">
        <w:rPr>
          <w:rFonts w:ascii="Times New Roman" w:hAnsi="Times New Roman"/>
          <w:sz w:val="28"/>
          <w:szCs w:val="28"/>
        </w:rPr>
        <w:t>№</w:t>
      </w:r>
      <w:r w:rsidRPr="00E910DC">
        <w:rPr>
          <w:rFonts w:ascii="Times New Roman" w:hAnsi="Times New Roman"/>
          <w:sz w:val="28"/>
          <w:szCs w:val="28"/>
        </w:rPr>
        <w:t xml:space="preserve"> 341 "О соглашениях о создании новых мощностей и (или) модернизации (реконструкции) действующих мощностей по производству товаров, являющихся продукцией нефтехимии".</w:t>
      </w:r>
    </w:p>
    <w:p w:rsidR="00E910DC" w:rsidRPr="0068148F" w:rsidRDefault="00E910DC" w:rsidP="00E910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8148F">
        <w:rPr>
          <w:rFonts w:ascii="Times New Roman" w:hAnsi="Times New Roman"/>
          <w:sz w:val="28"/>
          <w:szCs w:val="28"/>
        </w:rPr>
        <w:t xml:space="preserve">После </w:t>
      </w:r>
      <w:r w:rsidR="0068148F" w:rsidRPr="0068148F">
        <w:rPr>
          <w:rFonts w:ascii="Times New Roman" w:hAnsi="Times New Roman"/>
          <w:color w:val="000000"/>
          <w:sz w:val="28"/>
          <w:szCs w:val="28"/>
        </w:rPr>
        <w:t>1 января 2026 г.</w:t>
      </w:r>
      <w:r w:rsidRPr="0068148F">
        <w:rPr>
          <w:rFonts w:ascii="Times New Roman" w:hAnsi="Times New Roman"/>
          <w:sz w:val="28"/>
          <w:szCs w:val="28"/>
        </w:rPr>
        <w:t xml:space="preserve"> не допускается внесение изменений в Соглашение, за исключением изменения сроков реализации отдельных мероприятий, указанных в Соглашении, но не более чем на 6 месяцев по сравнению со сроками реализации таких мероприятий, зафиксированными в Соглашении по состоянию на </w:t>
      </w:r>
      <w:r w:rsidR="0068148F" w:rsidRPr="0068148F">
        <w:rPr>
          <w:rFonts w:ascii="Times New Roman" w:hAnsi="Times New Roman"/>
          <w:color w:val="000000"/>
          <w:sz w:val="28"/>
          <w:szCs w:val="28"/>
        </w:rPr>
        <w:t>1 января 2026 г.</w:t>
      </w:r>
    </w:p>
    <w:p w:rsidR="00E910DC" w:rsidRPr="00E910DC" w:rsidRDefault="00E910DC" w:rsidP="00E910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10DC">
        <w:rPr>
          <w:rFonts w:ascii="Times New Roman" w:hAnsi="Times New Roman"/>
          <w:sz w:val="28"/>
          <w:szCs w:val="28"/>
        </w:rPr>
        <w:t>2. Соглашение считается неисполненным и расторгается в одностороннем порядке в случае выявления Федеральным органом исполнительной власти по итогам ежегодной проверки факта нарушения Инвестором обязательств, предусмотренных абзацем вторым пункта 2 раздела III Соглашения.</w:t>
      </w:r>
    </w:p>
    <w:p w:rsidR="00E910DC" w:rsidRPr="00E910DC" w:rsidRDefault="00E910DC" w:rsidP="00E910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10DC">
        <w:rPr>
          <w:rFonts w:ascii="Times New Roman" w:hAnsi="Times New Roman"/>
          <w:sz w:val="28"/>
          <w:szCs w:val="28"/>
        </w:rPr>
        <w:t>3. Соглашение считается неисполненным в случае наступления хотя бы одного из следующих обстоятельств:</w:t>
      </w:r>
    </w:p>
    <w:p w:rsidR="00E910DC" w:rsidRPr="00E910DC" w:rsidRDefault="00E910DC" w:rsidP="00E910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10DC">
        <w:rPr>
          <w:rFonts w:ascii="Times New Roman" w:hAnsi="Times New Roman"/>
          <w:sz w:val="28"/>
          <w:szCs w:val="28"/>
        </w:rPr>
        <w:t>Соглашение расторгнуто по основанию, указанному в пункте 2 раздела V Соглашения;</w:t>
      </w:r>
    </w:p>
    <w:p w:rsidR="00E910DC" w:rsidRPr="00337F8D" w:rsidRDefault="00E910DC" w:rsidP="00E910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10DC">
        <w:rPr>
          <w:rFonts w:ascii="Times New Roman" w:hAnsi="Times New Roman"/>
          <w:sz w:val="28"/>
          <w:szCs w:val="28"/>
        </w:rPr>
        <w:t xml:space="preserve">принято решение о реорганизации (за исключением реорганизации в форме присоединения к Инвестору других юридических лиц или в форме выделения из Инвестора юридических лиц без передачи им мощностей по </w:t>
      </w:r>
      <w:r w:rsidRPr="00337F8D">
        <w:rPr>
          <w:rFonts w:ascii="Times New Roman" w:hAnsi="Times New Roman"/>
          <w:sz w:val="28"/>
          <w:szCs w:val="28"/>
        </w:rPr>
        <w:t xml:space="preserve">производству товаров, являющихся продукцией нефтехимии) или ликвидации Инвестора в период с 1 января </w:t>
      </w:r>
      <w:smartTag w:uri="urn:schemas-microsoft-com:office:smarttags" w:element="metricconverter">
        <w:smartTagPr>
          <w:attr w:name="ProductID" w:val="2022 г"/>
        </w:smartTagPr>
        <w:r w:rsidRPr="00337F8D">
          <w:rPr>
            <w:rFonts w:ascii="Times New Roman" w:hAnsi="Times New Roman"/>
            <w:sz w:val="28"/>
            <w:szCs w:val="28"/>
          </w:rPr>
          <w:t>2022 г</w:t>
        </w:r>
      </w:smartTag>
      <w:r w:rsidRPr="00337F8D">
        <w:rPr>
          <w:rFonts w:ascii="Times New Roman" w:hAnsi="Times New Roman"/>
          <w:sz w:val="28"/>
          <w:szCs w:val="28"/>
        </w:rPr>
        <w:t xml:space="preserve">. по 31 декабря </w:t>
      </w:r>
      <w:smartTag w:uri="urn:schemas-microsoft-com:office:smarttags" w:element="metricconverter">
        <w:smartTagPr>
          <w:attr w:name="ProductID" w:val="2027 г"/>
        </w:smartTagPr>
        <w:r w:rsidRPr="00337F8D">
          <w:rPr>
            <w:rFonts w:ascii="Times New Roman" w:hAnsi="Times New Roman"/>
            <w:sz w:val="28"/>
            <w:szCs w:val="28"/>
          </w:rPr>
          <w:t>2027 г</w:t>
        </w:r>
      </w:smartTag>
      <w:r w:rsidRPr="00337F8D">
        <w:rPr>
          <w:rFonts w:ascii="Times New Roman" w:hAnsi="Times New Roman"/>
          <w:sz w:val="28"/>
          <w:szCs w:val="28"/>
        </w:rPr>
        <w:t>.</w:t>
      </w:r>
      <w:r w:rsidR="00337F8D" w:rsidRPr="00337F8D">
        <w:rPr>
          <w:rFonts w:ascii="Times New Roman" w:hAnsi="Times New Roman"/>
          <w:sz w:val="28"/>
          <w:szCs w:val="28"/>
        </w:rPr>
        <w:t xml:space="preserve"> </w:t>
      </w:r>
      <w:r w:rsidR="00337F8D" w:rsidRPr="00337F8D">
        <w:rPr>
          <w:rFonts w:ascii="Times New Roman" w:hAnsi="Times New Roman"/>
          <w:color w:val="000000"/>
          <w:sz w:val="28"/>
          <w:szCs w:val="28"/>
        </w:rPr>
        <w:t>(по 31 декабря 2028 г. в случае заключения Соглашения в целях выдачи свидетельства о регистрации лица, совершающего операции по переработке этана)</w:t>
      </w:r>
      <w:r w:rsidRPr="00337F8D">
        <w:rPr>
          <w:rFonts w:ascii="Times New Roman" w:hAnsi="Times New Roman"/>
          <w:sz w:val="28"/>
          <w:szCs w:val="28"/>
        </w:rPr>
        <w:t>;</w:t>
      </w:r>
    </w:p>
    <w:p w:rsidR="00E910DC" w:rsidRPr="00EB59EB" w:rsidRDefault="00E910DC" w:rsidP="00E910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4B32">
        <w:rPr>
          <w:rFonts w:ascii="Times New Roman" w:hAnsi="Times New Roman"/>
          <w:sz w:val="28"/>
          <w:szCs w:val="28"/>
        </w:rPr>
        <w:t xml:space="preserve">совокупная первоначальная стоимость объектов основных средств, включенных Инвестором в Соглашение и введенных в эксплуатацию в период с 1 января </w:t>
      </w:r>
      <w:smartTag w:uri="urn:schemas-microsoft-com:office:smarttags" w:element="metricconverter">
        <w:smartTagPr>
          <w:attr w:name="ProductID" w:val="2022 г"/>
        </w:smartTagPr>
        <w:r w:rsidRPr="00A84B32">
          <w:rPr>
            <w:rFonts w:ascii="Times New Roman" w:hAnsi="Times New Roman"/>
            <w:sz w:val="28"/>
            <w:szCs w:val="28"/>
          </w:rPr>
          <w:t>2022 г</w:t>
        </w:r>
      </w:smartTag>
      <w:r w:rsidRPr="00A84B32">
        <w:rPr>
          <w:rFonts w:ascii="Times New Roman" w:hAnsi="Times New Roman"/>
          <w:sz w:val="28"/>
          <w:szCs w:val="28"/>
        </w:rPr>
        <w:t xml:space="preserve">. по 31 декабря </w:t>
      </w:r>
      <w:smartTag w:uri="urn:schemas-microsoft-com:office:smarttags" w:element="metricconverter">
        <w:smartTagPr>
          <w:attr w:name="ProductID" w:val="2027 г"/>
        </w:smartTagPr>
        <w:r w:rsidRPr="00A84B32">
          <w:rPr>
            <w:rFonts w:ascii="Times New Roman" w:hAnsi="Times New Roman"/>
            <w:sz w:val="28"/>
            <w:szCs w:val="28"/>
          </w:rPr>
          <w:t>2027 г</w:t>
        </w:r>
      </w:smartTag>
      <w:r w:rsidRPr="00A84B32">
        <w:rPr>
          <w:rFonts w:ascii="Times New Roman" w:hAnsi="Times New Roman"/>
          <w:sz w:val="28"/>
          <w:szCs w:val="28"/>
        </w:rPr>
        <w:t>.</w:t>
      </w:r>
      <w:r w:rsidR="00A84B32" w:rsidRPr="00A84B32">
        <w:rPr>
          <w:rFonts w:ascii="Times New Roman" w:hAnsi="Times New Roman"/>
          <w:sz w:val="28"/>
          <w:szCs w:val="28"/>
        </w:rPr>
        <w:t xml:space="preserve"> </w:t>
      </w:r>
      <w:r w:rsidR="00A84B32" w:rsidRPr="00A84B32">
        <w:rPr>
          <w:rFonts w:ascii="Times New Roman" w:hAnsi="Times New Roman"/>
          <w:color w:val="000000"/>
          <w:sz w:val="28"/>
          <w:szCs w:val="28"/>
        </w:rPr>
        <w:t>(по 31 декабря 2028 г. в случае заключения Соглашения в целях выдачи свидетельства о регистрации лица, совершающего операции по переработке этана)</w:t>
      </w:r>
      <w:r w:rsidRPr="00A84B32">
        <w:rPr>
          <w:rFonts w:ascii="Times New Roman" w:hAnsi="Times New Roman"/>
          <w:sz w:val="28"/>
          <w:szCs w:val="28"/>
        </w:rPr>
        <w:t xml:space="preserve">, оказалась менее 65 млрд. рублей (110 млрд. рублей для </w:t>
      </w:r>
      <w:r w:rsidR="00303034" w:rsidRPr="00A84B32">
        <w:rPr>
          <w:rFonts w:ascii="Times New Roman" w:hAnsi="Times New Roman"/>
          <w:sz w:val="28"/>
          <w:szCs w:val="28"/>
        </w:rPr>
        <w:t xml:space="preserve">Инвестора, который осуществляет </w:t>
      </w:r>
      <w:r w:rsidRPr="00A84B32">
        <w:rPr>
          <w:rFonts w:ascii="Times New Roman" w:hAnsi="Times New Roman"/>
          <w:sz w:val="28"/>
          <w:szCs w:val="28"/>
        </w:rPr>
        <w:t>налогообложение сжиженных углеводородных газов в порядке, установленном абзацем вторым пункта 12 статьи 193 Налогового кодекса Российской Федерации</w:t>
      </w:r>
      <w:r w:rsidR="00F068DC" w:rsidRPr="00A84B32">
        <w:rPr>
          <w:rFonts w:ascii="Times New Roman" w:hAnsi="Times New Roman"/>
          <w:sz w:val="28"/>
          <w:szCs w:val="28"/>
        </w:rPr>
        <w:t>, или 220 млрд. рублей</w:t>
      </w:r>
      <w:r w:rsidR="00F068DC" w:rsidRPr="00F068DC">
        <w:rPr>
          <w:rFonts w:ascii="Times New Roman" w:hAnsi="Times New Roman"/>
          <w:sz w:val="28"/>
          <w:szCs w:val="28"/>
        </w:rPr>
        <w:t xml:space="preserve"> для Инвестора, заключившего Соглашение, при условии, что Соглашение служило основанием для получения свидетельства о регистрации лица, совершающего операции по переработке сжиженных углеводородных газов, лицом, являющимся взаимозависимым по отношению к Инвестору, в соответствии с подпунктом </w:t>
      </w:r>
      <w:r w:rsidR="00F068DC" w:rsidRPr="00EB59EB">
        <w:rPr>
          <w:rFonts w:ascii="Times New Roman" w:hAnsi="Times New Roman"/>
          <w:sz w:val="28"/>
          <w:szCs w:val="28"/>
        </w:rPr>
        <w:t>3 пункта 2 статьи 179_9 Налогового кодекса Российской Федерации</w:t>
      </w:r>
      <w:r w:rsidRPr="00EB59EB">
        <w:rPr>
          <w:rFonts w:ascii="Times New Roman" w:hAnsi="Times New Roman"/>
          <w:sz w:val="28"/>
          <w:szCs w:val="28"/>
        </w:rPr>
        <w:t xml:space="preserve">) по состоянию на 1 января </w:t>
      </w:r>
      <w:smartTag w:uri="urn:schemas-microsoft-com:office:smarttags" w:element="metricconverter">
        <w:smartTagPr>
          <w:attr w:name="ProductID" w:val="2028 г"/>
        </w:smartTagPr>
        <w:r w:rsidRPr="00EB59EB">
          <w:rPr>
            <w:rFonts w:ascii="Times New Roman" w:hAnsi="Times New Roman"/>
            <w:sz w:val="28"/>
            <w:szCs w:val="28"/>
          </w:rPr>
          <w:t>2028 г</w:t>
        </w:r>
      </w:smartTag>
      <w:r w:rsidRPr="00EB59EB">
        <w:rPr>
          <w:rFonts w:ascii="Times New Roman" w:hAnsi="Times New Roman"/>
          <w:sz w:val="28"/>
          <w:szCs w:val="28"/>
        </w:rPr>
        <w:t>.</w:t>
      </w:r>
      <w:r w:rsidR="00EB59EB" w:rsidRPr="00EB59EB">
        <w:rPr>
          <w:rFonts w:ascii="Times New Roman" w:hAnsi="Times New Roman"/>
          <w:sz w:val="28"/>
          <w:szCs w:val="28"/>
        </w:rPr>
        <w:t xml:space="preserve"> </w:t>
      </w:r>
      <w:r w:rsidR="00EB59EB" w:rsidRPr="00EB59EB">
        <w:rPr>
          <w:rFonts w:ascii="Times New Roman" w:hAnsi="Times New Roman"/>
          <w:color w:val="000000"/>
          <w:sz w:val="28"/>
          <w:szCs w:val="28"/>
        </w:rPr>
        <w:t>(на 1 января 2029 г. в случае заключения Соглашения в целях выдачи свидетельства о регистрации лица, совершающего операции по переработке этана)</w:t>
      </w:r>
      <w:r w:rsidRPr="00EB59EB">
        <w:rPr>
          <w:rFonts w:ascii="Times New Roman" w:hAnsi="Times New Roman"/>
          <w:sz w:val="28"/>
          <w:szCs w:val="28"/>
        </w:rPr>
        <w:t>;</w:t>
      </w:r>
    </w:p>
    <w:p w:rsidR="00E910DC" w:rsidRPr="004B11A4" w:rsidRDefault="00E910DC" w:rsidP="00E910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B11A4">
        <w:rPr>
          <w:rFonts w:ascii="Times New Roman" w:hAnsi="Times New Roman"/>
          <w:sz w:val="28"/>
          <w:szCs w:val="28"/>
        </w:rPr>
        <w:t xml:space="preserve">прекращено право собственности Инвестора (за исключением случая гибели или уничтожения имущества, являющегося объектом основных средств) в отношении объектов основных средств, предусмотренных Соглашением, в период с 1 января </w:t>
      </w:r>
      <w:smartTag w:uri="urn:schemas-microsoft-com:office:smarttags" w:element="metricconverter">
        <w:smartTagPr>
          <w:attr w:name="ProductID" w:val="2022 г"/>
        </w:smartTagPr>
        <w:r w:rsidRPr="004B11A4">
          <w:rPr>
            <w:rFonts w:ascii="Times New Roman" w:hAnsi="Times New Roman"/>
            <w:sz w:val="28"/>
            <w:szCs w:val="28"/>
          </w:rPr>
          <w:t>2022 г</w:t>
        </w:r>
      </w:smartTag>
      <w:r w:rsidRPr="004B11A4">
        <w:rPr>
          <w:rFonts w:ascii="Times New Roman" w:hAnsi="Times New Roman"/>
          <w:sz w:val="28"/>
          <w:szCs w:val="28"/>
        </w:rPr>
        <w:t>. по 31 декабря 2027 г</w:t>
      </w:r>
      <w:r w:rsidR="004B11A4" w:rsidRPr="004B11A4">
        <w:rPr>
          <w:rFonts w:ascii="Times New Roman" w:hAnsi="Times New Roman"/>
          <w:sz w:val="28"/>
          <w:szCs w:val="28"/>
        </w:rPr>
        <w:t xml:space="preserve">. </w:t>
      </w:r>
      <w:r w:rsidR="004B11A4" w:rsidRPr="004B11A4">
        <w:rPr>
          <w:rFonts w:ascii="Times New Roman" w:hAnsi="Times New Roman"/>
          <w:color w:val="000000"/>
          <w:sz w:val="28"/>
          <w:szCs w:val="28"/>
        </w:rPr>
        <w:t>(по 31 декабря 2028 г. в случае заключения Соглашения в целях выдачи свидетельства о регистрации лица, совершающего операции по переработке этана)</w:t>
      </w:r>
      <w:r w:rsidRPr="004B11A4">
        <w:rPr>
          <w:rFonts w:ascii="Times New Roman" w:hAnsi="Times New Roman"/>
          <w:sz w:val="28"/>
          <w:szCs w:val="28"/>
        </w:rPr>
        <w:t>.</w:t>
      </w:r>
    </w:p>
    <w:p w:rsidR="00AB3E6C" w:rsidRPr="00E910DC" w:rsidRDefault="00AB3E6C" w:rsidP="00E910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B11A4">
        <w:rPr>
          <w:rFonts w:ascii="Times New Roman" w:hAnsi="Times New Roman"/>
          <w:sz w:val="28"/>
          <w:szCs w:val="28"/>
        </w:rPr>
        <w:t>Соглашение явилось основанием для выдачи свидетельства о</w:t>
      </w:r>
      <w:r w:rsidRPr="00AB3E6C">
        <w:rPr>
          <w:rFonts w:ascii="Times New Roman" w:hAnsi="Times New Roman"/>
          <w:sz w:val="28"/>
          <w:szCs w:val="28"/>
        </w:rPr>
        <w:t xml:space="preserve"> регистрации лица, совершающего операции по переработке сжиженных углеводородных газов, в соответствии с подпунктом 3 пункта 2 статьи 179_9 Налогового кодекса Российской Федерации при условии, что Инвестор, заключивший Соглашение, имеет свидетельство о регистрации лица, совершающего операции по переработке этана, и свидетельство о регистрации лица, совершающего операции по переработке сжиженных углеводородных газов.</w:t>
      </w:r>
    </w:p>
    <w:p w:rsidR="00E910DC" w:rsidRPr="00E910DC" w:rsidRDefault="00E910DC" w:rsidP="00E910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10DC">
        <w:rPr>
          <w:rFonts w:ascii="Times New Roman" w:hAnsi="Times New Roman"/>
          <w:sz w:val="28"/>
          <w:szCs w:val="28"/>
        </w:rPr>
        <w:t>4. В случае возникновения обстоятельств непреодолимой силы исполнение Сторонами обязательств, предусмотренных Соглашением, переносится на срок, равный продолжительности действия таких обстоятельств и (или) их последствий. Если длительность действия обстоятельств непреодолимой силы и (или) их последствий, препятствующих исполнению Сторонами обязательств, превышает 90 календарных дней со дня получения одной из Сторон уведомления о наличии обстоятельств непреодолимой силы, Стороны обязуются организовать и провести переговоры для оценки ситуации и выработки приемлемого решения, включая внесение изменений в Соглашение, а в случае, если приемлемое решение не будет согласовано Сторонами в течение 180 календарных дней со дня получения одной из Сторон уведомления о наличии обстоятельств непреодолимой силы, Стороны вправе расторгнуть Соглашение по соглашению Сторон, подписав в произвольной форме Протокол об окончании действия Соглашения, либо в одностороннем порядке по решению суда.</w:t>
      </w:r>
    </w:p>
    <w:p w:rsidR="00C76235" w:rsidRPr="00953C67" w:rsidRDefault="00E910DC" w:rsidP="00E910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10DC">
        <w:rPr>
          <w:rFonts w:ascii="Times New Roman" w:hAnsi="Times New Roman"/>
          <w:sz w:val="28"/>
          <w:szCs w:val="28"/>
        </w:rPr>
        <w:t>В случае расторжения Соглашения по соглашению Сторон либо по решению суда Федеральный орган исполнительной власти уведомляет налоговые органы, указанные в пункте 4 раздела VI Соглашения, о расторжении Соглашения в порядке, предусмотренном пунктом 2 раздела IV Соглашения.</w:t>
      </w:r>
    </w:p>
    <w:p w:rsidR="00C76235" w:rsidRPr="00953C67" w:rsidRDefault="00C76235" w:rsidP="003552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6235" w:rsidRPr="004304DB" w:rsidRDefault="00C76235" w:rsidP="0035526C">
      <w:pPr>
        <w:pStyle w:val="Heading"/>
        <w:jc w:val="center"/>
        <w:rPr>
          <w:rFonts w:ascii="Times New Roman" w:eastAsia="Arial Unicode MS" w:hAnsi="Times New Roman" w:cs="Times New Roman"/>
          <w:b w:val="0"/>
          <w:sz w:val="28"/>
          <w:szCs w:val="28"/>
        </w:rPr>
      </w:pPr>
      <w:r w:rsidRPr="004304DB">
        <w:rPr>
          <w:rFonts w:ascii="Times New Roman" w:eastAsia="Arial Unicode MS" w:hAnsi="Times New Roman" w:cs="Times New Roman"/>
          <w:b w:val="0"/>
          <w:sz w:val="28"/>
          <w:szCs w:val="28"/>
        </w:rPr>
        <w:t xml:space="preserve">VI. Заключительные положения </w:t>
      </w:r>
    </w:p>
    <w:p w:rsidR="00C76235" w:rsidRPr="00953C67" w:rsidRDefault="00C76235" w:rsidP="004304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910DC" w:rsidRPr="00E910DC" w:rsidRDefault="00E910DC" w:rsidP="00E910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10DC">
        <w:rPr>
          <w:rFonts w:ascii="Times New Roman" w:hAnsi="Times New Roman"/>
          <w:sz w:val="28"/>
          <w:szCs w:val="28"/>
        </w:rPr>
        <w:t>1. Споры и разногласия между Сторонами, возникающие при реализации Соглашения, решаются путем переговоров. В случае недостижения согласия в течение 60 календарных дней спор подлежит разрешению в Арбитражном суде города Москвы.</w:t>
      </w:r>
    </w:p>
    <w:p w:rsidR="00E910DC" w:rsidRPr="00E910DC" w:rsidRDefault="00E910DC" w:rsidP="00E910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10DC">
        <w:rPr>
          <w:rFonts w:ascii="Times New Roman" w:hAnsi="Times New Roman"/>
          <w:sz w:val="28"/>
          <w:szCs w:val="28"/>
        </w:rPr>
        <w:t>2. Соглашение составлено на русском языке в 2 экземплярах, имеющих одинаковую юридическую силу.</w:t>
      </w:r>
    </w:p>
    <w:p w:rsidR="00C76235" w:rsidRPr="00953C67" w:rsidRDefault="00E910DC" w:rsidP="00E910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10DC">
        <w:rPr>
          <w:rFonts w:ascii="Times New Roman" w:hAnsi="Times New Roman"/>
          <w:sz w:val="28"/>
          <w:szCs w:val="28"/>
        </w:rPr>
        <w:t>3. Приложения к Соглашению являются его неотъемлемой частью.</w:t>
      </w:r>
    </w:p>
    <w:p w:rsidR="00C76235" w:rsidRDefault="00E910DC" w:rsidP="00E910DC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10DC">
        <w:rPr>
          <w:rFonts w:ascii="Times New Roman" w:hAnsi="Times New Roman"/>
          <w:sz w:val="28"/>
          <w:szCs w:val="28"/>
        </w:rPr>
        <w:t>4. Информация о налоговых органах для направления сведений о Соглашении в соответствии с пунктом 22 статьи 179</w:t>
      </w:r>
      <w:r w:rsidRPr="00E910DC">
        <w:rPr>
          <w:rFonts w:ascii="Times New Roman" w:hAnsi="Times New Roman"/>
          <w:sz w:val="28"/>
          <w:szCs w:val="28"/>
          <w:vertAlign w:val="superscript"/>
        </w:rPr>
        <w:t>8</w:t>
      </w:r>
      <w:r w:rsidRPr="00E910DC">
        <w:rPr>
          <w:rFonts w:ascii="Times New Roman" w:hAnsi="Times New Roman"/>
          <w:sz w:val="28"/>
          <w:szCs w:val="28"/>
        </w:rPr>
        <w:t xml:space="preserve"> Налогового кодекса Российской Федерации </w:t>
      </w:r>
      <w:r>
        <w:rPr>
          <w:rFonts w:ascii="Times New Roman" w:hAnsi="Times New Roman"/>
          <w:sz w:val="28"/>
          <w:szCs w:val="28"/>
          <w:u w:val="single"/>
        </w:rPr>
        <w:t>  </w:t>
      </w:r>
      <w:r>
        <w:rPr>
          <w:rFonts w:ascii="Times New Roman" w:hAnsi="Times New Roman"/>
          <w:sz w:val="28"/>
          <w:szCs w:val="28"/>
          <w:u w:val="single"/>
        </w:rPr>
        <w:tab/>
        <w:t>  </w:t>
      </w:r>
      <w:r w:rsidRPr="00E910DC">
        <w:rPr>
          <w:rFonts w:ascii="Times New Roman" w:hAnsi="Times New Roman"/>
          <w:sz w:val="28"/>
          <w:szCs w:val="28"/>
        </w:rPr>
        <w:t>.</w:t>
      </w:r>
    </w:p>
    <w:p w:rsidR="00E910DC" w:rsidRDefault="00E910DC" w:rsidP="00E910DC">
      <w:pPr>
        <w:spacing w:after="0" w:line="240" w:lineRule="auto"/>
        <w:ind w:left="2835"/>
        <w:jc w:val="center"/>
        <w:rPr>
          <w:rFonts w:ascii="Times New Roman" w:hAnsi="Times New Roman"/>
          <w:sz w:val="20"/>
          <w:szCs w:val="20"/>
        </w:rPr>
      </w:pPr>
      <w:r w:rsidRPr="00E910DC">
        <w:rPr>
          <w:rFonts w:ascii="Times New Roman" w:hAnsi="Times New Roman"/>
          <w:sz w:val="20"/>
          <w:szCs w:val="20"/>
        </w:rPr>
        <w:t xml:space="preserve">(Инвестором указывается полное наименование налогового органа (управление Федеральной налоговой службы по соответствующему субъекту Российской Федерации или межрегиональная инспекция Федеральной налоговой службы по крупнейшим </w:t>
      </w:r>
    </w:p>
    <w:p w:rsidR="00E910DC" w:rsidRDefault="00E910DC" w:rsidP="00E910DC">
      <w:pPr>
        <w:spacing w:after="0" w:line="240" w:lineRule="auto"/>
        <w:ind w:left="2835"/>
        <w:jc w:val="center"/>
        <w:rPr>
          <w:rFonts w:ascii="Times New Roman" w:hAnsi="Times New Roman"/>
          <w:sz w:val="20"/>
          <w:szCs w:val="20"/>
        </w:rPr>
      </w:pPr>
      <w:r w:rsidRPr="00E910DC">
        <w:rPr>
          <w:rFonts w:ascii="Times New Roman" w:hAnsi="Times New Roman"/>
          <w:sz w:val="20"/>
          <w:szCs w:val="20"/>
        </w:rPr>
        <w:t xml:space="preserve">налогоплательщикам с соответствующим номером), </w:t>
      </w:r>
    </w:p>
    <w:p w:rsidR="00C76235" w:rsidRPr="004304DB" w:rsidRDefault="00E910DC" w:rsidP="00E910DC">
      <w:pPr>
        <w:spacing w:after="0" w:line="240" w:lineRule="auto"/>
        <w:ind w:left="2835"/>
        <w:jc w:val="center"/>
        <w:rPr>
          <w:rFonts w:ascii="Times New Roman" w:hAnsi="Times New Roman"/>
          <w:sz w:val="20"/>
          <w:szCs w:val="20"/>
        </w:rPr>
      </w:pPr>
      <w:r w:rsidRPr="00E910DC">
        <w:rPr>
          <w:rFonts w:ascii="Times New Roman" w:hAnsi="Times New Roman"/>
          <w:sz w:val="20"/>
          <w:szCs w:val="20"/>
        </w:rPr>
        <w:t>место нахождения и адрес налогового органа)</w:t>
      </w:r>
    </w:p>
    <w:p w:rsidR="00C76235" w:rsidRPr="004304DB" w:rsidRDefault="00C76235" w:rsidP="0035526C">
      <w:pPr>
        <w:pStyle w:val="Heading"/>
        <w:jc w:val="center"/>
        <w:rPr>
          <w:rFonts w:ascii="Times New Roman" w:eastAsia="Arial Unicode MS" w:hAnsi="Times New Roman" w:cs="Times New Roman"/>
          <w:b w:val="0"/>
          <w:sz w:val="28"/>
          <w:szCs w:val="28"/>
        </w:rPr>
      </w:pPr>
    </w:p>
    <w:p w:rsidR="00C76235" w:rsidRPr="004304DB" w:rsidRDefault="00C76235" w:rsidP="008C6434">
      <w:pPr>
        <w:pStyle w:val="Heading"/>
        <w:keepNext/>
        <w:jc w:val="center"/>
        <w:rPr>
          <w:rFonts w:ascii="Times New Roman" w:eastAsia="Arial Unicode MS" w:hAnsi="Times New Roman" w:cs="Times New Roman"/>
          <w:b w:val="0"/>
          <w:sz w:val="28"/>
          <w:szCs w:val="28"/>
        </w:rPr>
      </w:pPr>
      <w:r w:rsidRPr="004304DB">
        <w:rPr>
          <w:rFonts w:ascii="Times New Roman" w:eastAsia="Arial Unicode MS" w:hAnsi="Times New Roman" w:cs="Times New Roman"/>
          <w:b w:val="0"/>
          <w:sz w:val="28"/>
          <w:szCs w:val="28"/>
        </w:rPr>
        <w:t xml:space="preserve">VII. Реквизиты и подписи </w:t>
      </w:r>
      <w:r w:rsidR="007C5634">
        <w:rPr>
          <w:rFonts w:ascii="Times New Roman" w:eastAsia="Arial Unicode MS" w:hAnsi="Times New Roman" w:cs="Times New Roman"/>
          <w:b w:val="0"/>
          <w:sz w:val="28"/>
          <w:szCs w:val="28"/>
        </w:rPr>
        <w:t>С</w:t>
      </w:r>
      <w:r w:rsidRPr="004304DB">
        <w:rPr>
          <w:rFonts w:ascii="Times New Roman" w:eastAsia="Arial Unicode MS" w:hAnsi="Times New Roman" w:cs="Times New Roman"/>
          <w:b w:val="0"/>
          <w:sz w:val="28"/>
          <w:szCs w:val="28"/>
        </w:rPr>
        <w:t xml:space="preserve">торон </w:t>
      </w:r>
    </w:p>
    <w:p w:rsidR="00C76235" w:rsidRPr="004304DB" w:rsidRDefault="00C76235" w:rsidP="008C6434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072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910DC" w:rsidRPr="005D0C33" w:rsidTr="00E910DC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5D0C33" w:rsidRDefault="00E910DC" w:rsidP="003552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C33">
              <w:rPr>
                <w:rFonts w:ascii="Times New Roman" w:hAnsi="Times New Roman"/>
                <w:sz w:val="28"/>
                <w:szCs w:val="28"/>
              </w:rPr>
              <w:t xml:space="preserve">Федеральный орган 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910DC" w:rsidRPr="005D0C33" w:rsidRDefault="00E910DC" w:rsidP="00E910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10DC">
              <w:rPr>
                <w:rFonts w:ascii="Times New Roman" w:hAnsi="Times New Roman"/>
                <w:sz w:val="28"/>
                <w:szCs w:val="28"/>
              </w:rPr>
              <w:t>Инвестор</w:t>
            </w:r>
          </w:p>
        </w:tc>
      </w:tr>
      <w:tr w:rsidR="00E910DC" w:rsidRPr="005D0C33" w:rsidTr="00803EF0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5D0C33" w:rsidRDefault="00E910DC" w:rsidP="003552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C33">
              <w:rPr>
                <w:rFonts w:ascii="Times New Roman" w:hAnsi="Times New Roman"/>
                <w:sz w:val="28"/>
                <w:szCs w:val="28"/>
              </w:rPr>
              <w:t xml:space="preserve">исполнительной власти </w:t>
            </w:r>
          </w:p>
        </w:tc>
        <w:tc>
          <w:tcPr>
            <w:tcW w:w="4536" w:type="dxa"/>
            <w:vMerge/>
            <w:tcBorders>
              <w:left w:val="nil"/>
              <w:bottom w:val="nil"/>
              <w:right w:val="nil"/>
            </w:tcBorders>
          </w:tcPr>
          <w:p w:rsidR="00E910DC" w:rsidRPr="005D0C33" w:rsidRDefault="00E910DC" w:rsidP="00E910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4DB" w:rsidRPr="005D0C33" w:rsidTr="002F02CA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4304DB" w:rsidRPr="005D0C33" w:rsidRDefault="004304DB" w:rsidP="003552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</w:tcPr>
          <w:p w:rsidR="00E910DC" w:rsidRPr="00E910DC" w:rsidRDefault="00E910DC" w:rsidP="00E910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10DC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E910DC" w:rsidRPr="00E910DC" w:rsidRDefault="00E910DC" w:rsidP="00E910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10DC" w:rsidRPr="00E910DC" w:rsidRDefault="00E910DC" w:rsidP="00E910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10DC">
              <w:rPr>
                <w:rFonts w:ascii="Times New Roman" w:hAnsi="Times New Roman"/>
                <w:sz w:val="28"/>
                <w:szCs w:val="28"/>
              </w:rPr>
              <w:t>ОГРН</w:t>
            </w:r>
          </w:p>
          <w:p w:rsidR="00E910DC" w:rsidRPr="00E910DC" w:rsidRDefault="00E910DC" w:rsidP="00E910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10DC" w:rsidRPr="00E910DC" w:rsidRDefault="00E910DC" w:rsidP="00E910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10DC">
              <w:rPr>
                <w:rFonts w:ascii="Times New Roman" w:hAnsi="Times New Roman"/>
                <w:sz w:val="28"/>
                <w:szCs w:val="28"/>
              </w:rPr>
              <w:t>ИНН</w:t>
            </w:r>
          </w:p>
          <w:p w:rsidR="00E910DC" w:rsidRPr="00E910DC" w:rsidRDefault="00E910DC" w:rsidP="00E910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10DC" w:rsidRPr="00E910DC" w:rsidRDefault="00E910DC" w:rsidP="00E910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10DC">
              <w:rPr>
                <w:rFonts w:ascii="Times New Roman" w:hAnsi="Times New Roman"/>
                <w:sz w:val="28"/>
                <w:szCs w:val="28"/>
              </w:rPr>
              <w:t>КПП</w:t>
            </w:r>
          </w:p>
          <w:p w:rsidR="00E910DC" w:rsidRPr="00E910DC" w:rsidRDefault="00E910DC" w:rsidP="00E910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304DB" w:rsidRPr="005D0C33" w:rsidRDefault="00E910DC" w:rsidP="00E910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10DC">
              <w:rPr>
                <w:rFonts w:ascii="Times New Roman" w:hAnsi="Times New Roman"/>
                <w:sz w:val="28"/>
                <w:szCs w:val="28"/>
              </w:rPr>
              <w:t>банковские реквизиты</w:t>
            </w:r>
          </w:p>
        </w:tc>
      </w:tr>
      <w:tr w:rsidR="004304DB" w:rsidRPr="005D0C33" w:rsidTr="004304DB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4304DB" w:rsidRPr="004304DB" w:rsidRDefault="004304DB" w:rsidP="004304DB">
            <w:pPr>
              <w:tabs>
                <w:tab w:val="left" w:pos="414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  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ab/>
              <w:t> 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304DB" w:rsidRPr="004304DB" w:rsidRDefault="00E910DC" w:rsidP="004304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0DC">
              <w:rPr>
                <w:rFonts w:ascii="Times New Roman" w:hAnsi="Times New Roman"/>
                <w:sz w:val="20"/>
                <w:szCs w:val="20"/>
              </w:rPr>
              <w:t>(должность, фамилия, инициалы)</w:t>
            </w:r>
          </w:p>
          <w:p w:rsidR="005E4137" w:rsidRDefault="005E4137" w:rsidP="004304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4137" w:rsidRDefault="005E4137" w:rsidP="00E910DC">
            <w:pPr>
              <w:spacing w:after="0" w:line="240" w:lineRule="auto"/>
              <w:ind w:left="604"/>
              <w:rPr>
                <w:rFonts w:ascii="Times New Roman" w:hAnsi="Times New Roman"/>
                <w:sz w:val="20"/>
                <w:szCs w:val="20"/>
              </w:rPr>
            </w:pPr>
          </w:p>
          <w:p w:rsidR="004304DB" w:rsidRPr="005D0C33" w:rsidRDefault="004304DB" w:rsidP="00E910DC">
            <w:pPr>
              <w:spacing w:after="0" w:line="240" w:lineRule="auto"/>
              <w:ind w:left="604"/>
              <w:rPr>
                <w:rFonts w:ascii="Times New Roman" w:hAnsi="Times New Roman"/>
                <w:sz w:val="28"/>
                <w:szCs w:val="28"/>
              </w:rPr>
            </w:pPr>
            <w:r w:rsidRPr="004304DB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4304DB" w:rsidRPr="004304DB" w:rsidRDefault="004304DB" w:rsidP="004304DB">
            <w:pPr>
              <w:tabs>
                <w:tab w:val="left" w:pos="414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  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ab/>
              <w:t> 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304DB" w:rsidRPr="004304DB" w:rsidRDefault="00E910DC" w:rsidP="004304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0DC">
              <w:rPr>
                <w:rFonts w:ascii="Times New Roman" w:hAnsi="Times New Roman"/>
                <w:sz w:val="20"/>
                <w:szCs w:val="20"/>
              </w:rPr>
              <w:t>(должность, фамилия, инициалы)</w:t>
            </w:r>
          </w:p>
          <w:p w:rsidR="004304DB" w:rsidRDefault="004304DB" w:rsidP="004304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4137" w:rsidRPr="004304DB" w:rsidRDefault="005E4137" w:rsidP="00E910DC">
            <w:pPr>
              <w:spacing w:after="0" w:line="240" w:lineRule="auto"/>
              <w:ind w:left="604"/>
              <w:rPr>
                <w:rFonts w:ascii="Times New Roman" w:hAnsi="Times New Roman"/>
                <w:sz w:val="20"/>
                <w:szCs w:val="20"/>
              </w:rPr>
            </w:pPr>
          </w:p>
          <w:p w:rsidR="004304DB" w:rsidRPr="005D0C33" w:rsidRDefault="004304DB" w:rsidP="00E910DC">
            <w:pPr>
              <w:spacing w:after="0" w:line="240" w:lineRule="auto"/>
              <w:ind w:left="604"/>
              <w:rPr>
                <w:rFonts w:ascii="Times New Roman" w:hAnsi="Times New Roman"/>
                <w:sz w:val="28"/>
                <w:szCs w:val="28"/>
              </w:rPr>
            </w:pPr>
            <w:r w:rsidRPr="004304DB">
              <w:rPr>
                <w:rFonts w:ascii="Times New Roman" w:hAnsi="Times New Roman"/>
                <w:sz w:val="20"/>
                <w:szCs w:val="20"/>
              </w:rPr>
              <w:t>М.П. (при наличии)</w:t>
            </w:r>
          </w:p>
        </w:tc>
      </w:tr>
    </w:tbl>
    <w:p w:rsidR="005A1109" w:rsidRPr="005A1109" w:rsidRDefault="005A1109" w:rsidP="005A11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1109" w:rsidRPr="005A1109" w:rsidRDefault="005A1109" w:rsidP="00805A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1109">
        <w:rPr>
          <w:rFonts w:ascii="Times New Roman" w:hAnsi="Times New Roman"/>
          <w:color w:val="000000"/>
          <w:sz w:val="28"/>
          <w:szCs w:val="28"/>
        </w:rPr>
        <w:t>Примечание. Для целей настоящего Соглашения в совокупной первоначальной стоимости объектов основных средств, предусмотренных Инвестором для включения в Соглашение и вводимых в эксплуатацию в период с 1 января 2022 г. по 31 декабря 2027 г. (по 31 декабря 2028 г. в случае заключения Соглашения в целях выдачи свидетельства о регистрации лица, совершающего операции по переработке этана) включительно, учитывается также изменение первоначальной стоимости объектов основных средств в результате модернизации (реконструкции), осуществленное в период с 1 января 2022 г. по 31 декабря 2027 г. (по 31 декабря 2028 г. в случае заключения Соглашения в целях выдачи свидетельства о регистрации лица, совершающего операции по переработке этана) включительно.</w:t>
      </w:r>
    </w:p>
    <w:p w:rsidR="00C24EC7" w:rsidRPr="008E76D3" w:rsidRDefault="00124DD0" w:rsidP="0035526C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24EC7" w:rsidRPr="00953C67" w:rsidRDefault="00A3759F" w:rsidP="0035526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53C67">
        <w:rPr>
          <w:rFonts w:ascii="Times New Roman" w:hAnsi="Times New Roman"/>
          <w:sz w:val="28"/>
          <w:szCs w:val="28"/>
        </w:rPr>
        <w:t xml:space="preserve">ПРИЛОЖЕНИЕ </w:t>
      </w:r>
      <w:r w:rsidR="006D04F7">
        <w:rPr>
          <w:rFonts w:ascii="Times New Roman" w:hAnsi="Times New Roman"/>
          <w:sz w:val="28"/>
          <w:szCs w:val="28"/>
        </w:rPr>
        <w:t>№</w:t>
      </w:r>
      <w:r w:rsidR="00C24EC7" w:rsidRPr="00953C67">
        <w:rPr>
          <w:rFonts w:ascii="Times New Roman" w:hAnsi="Times New Roman"/>
          <w:sz w:val="28"/>
          <w:szCs w:val="28"/>
        </w:rPr>
        <w:t xml:space="preserve"> 1</w:t>
      </w:r>
    </w:p>
    <w:p w:rsidR="00E910DC" w:rsidRPr="00E910DC" w:rsidRDefault="00E910DC" w:rsidP="00E910D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910DC">
        <w:rPr>
          <w:rFonts w:ascii="Times New Roman" w:hAnsi="Times New Roman"/>
          <w:sz w:val="28"/>
          <w:szCs w:val="28"/>
        </w:rPr>
        <w:t>к Соглашению о создании новых</w:t>
      </w:r>
    </w:p>
    <w:p w:rsidR="00E910DC" w:rsidRPr="00E910DC" w:rsidRDefault="00E910DC" w:rsidP="00E910D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910DC">
        <w:rPr>
          <w:rFonts w:ascii="Times New Roman" w:hAnsi="Times New Roman"/>
          <w:sz w:val="28"/>
          <w:szCs w:val="28"/>
        </w:rPr>
        <w:t>мощностей и (или) модернизации</w:t>
      </w:r>
    </w:p>
    <w:p w:rsidR="00E910DC" w:rsidRPr="00E910DC" w:rsidRDefault="00E910DC" w:rsidP="00E910D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910DC">
        <w:rPr>
          <w:rFonts w:ascii="Times New Roman" w:hAnsi="Times New Roman"/>
          <w:sz w:val="28"/>
          <w:szCs w:val="28"/>
        </w:rPr>
        <w:t>(реконструкции) действующих</w:t>
      </w:r>
    </w:p>
    <w:p w:rsidR="00E910DC" w:rsidRPr="00E910DC" w:rsidRDefault="00E910DC" w:rsidP="00E910D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910DC">
        <w:rPr>
          <w:rFonts w:ascii="Times New Roman" w:hAnsi="Times New Roman"/>
          <w:sz w:val="28"/>
          <w:szCs w:val="28"/>
        </w:rPr>
        <w:t>мощностей по производству товаров,</w:t>
      </w:r>
    </w:p>
    <w:p w:rsidR="00C24EC7" w:rsidRPr="00953C67" w:rsidRDefault="00E910DC" w:rsidP="00E910D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910DC">
        <w:rPr>
          <w:rFonts w:ascii="Times New Roman" w:hAnsi="Times New Roman"/>
          <w:sz w:val="28"/>
          <w:szCs w:val="28"/>
        </w:rPr>
        <w:t>являющихся продукцией нефтехимии</w:t>
      </w:r>
    </w:p>
    <w:p w:rsidR="00C24EC7" w:rsidRPr="00953C67" w:rsidRDefault="00C24EC7" w:rsidP="00124DD0">
      <w:pPr>
        <w:pStyle w:val="Heading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C24EC7" w:rsidRPr="00953C67" w:rsidRDefault="00C24EC7" w:rsidP="00124DD0">
      <w:pPr>
        <w:pStyle w:val="Heading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C24EC7" w:rsidRPr="00E910DC" w:rsidRDefault="00E910DC" w:rsidP="00E910DC">
      <w:pPr>
        <w:pStyle w:val="Heading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E910DC">
        <w:rPr>
          <w:rFonts w:ascii="Times New Roman" w:eastAsia="Arial Unicode MS" w:hAnsi="Times New Roman" w:cs="Times New Roman"/>
          <w:spacing w:val="20"/>
          <w:sz w:val="28"/>
          <w:szCs w:val="28"/>
        </w:rPr>
        <w:t xml:space="preserve">ГРАФИК МЕРОПРИЯТИЙ, </w:t>
      </w:r>
      <w:r>
        <w:rPr>
          <w:rFonts w:ascii="Times New Roman" w:eastAsia="Arial Unicode MS" w:hAnsi="Times New Roman" w:cs="Times New Roman"/>
          <w:spacing w:val="20"/>
          <w:sz w:val="28"/>
          <w:szCs w:val="28"/>
        </w:rPr>
        <w:br/>
      </w:r>
      <w:r w:rsidRPr="00E910DC">
        <w:rPr>
          <w:rFonts w:ascii="Times New Roman" w:eastAsia="Arial Unicode MS" w:hAnsi="Times New Roman" w:cs="Times New Roman"/>
          <w:sz w:val="28"/>
          <w:szCs w:val="28"/>
        </w:rPr>
        <w:t xml:space="preserve">связанных с проектированием, строительством, модернизацией (реконструкцией) и вводом в эксплуатацию объектов основных средств, входящих в состав установок, которые связаны с производством товаров, являющихся продукцией нефтехимии </w:t>
      </w:r>
    </w:p>
    <w:p w:rsidR="00E910DC" w:rsidRPr="00E910DC" w:rsidRDefault="00E910DC" w:rsidP="00E910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308" w:type="dxa"/>
        <w:tblInd w:w="1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062"/>
        <w:gridCol w:w="776"/>
        <w:gridCol w:w="781"/>
        <w:gridCol w:w="778"/>
        <w:gridCol w:w="782"/>
        <w:gridCol w:w="780"/>
        <w:gridCol w:w="6"/>
        <w:gridCol w:w="766"/>
        <w:gridCol w:w="6"/>
        <w:gridCol w:w="781"/>
        <w:gridCol w:w="790"/>
      </w:tblGrid>
      <w:tr w:rsidR="00B27C5F" w:rsidRPr="00C3377B" w:rsidTr="00803EF0">
        <w:tc>
          <w:tcPr>
            <w:tcW w:w="3062" w:type="dxa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:rsidR="00B27C5F" w:rsidRPr="00C3377B" w:rsidRDefault="00B27C5F" w:rsidP="00B27C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7B">
              <w:rPr>
                <w:rFonts w:ascii="Times New Roman" w:hAnsi="Times New Roman"/>
              </w:rPr>
              <w:t>Наименование установок</w:t>
            </w:r>
            <w:r>
              <w:rPr>
                <w:rFonts w:ascii="Times New Roman" w:hAnsi="Times New Roman"/>
              </w:rPr>
              <w:t xml:space="preserve"> </w:t>
            </w:r>
            <w:r w:rsidRPr="00C3377B">
              <w:rPr>
                <w:rFonts w:ascii="Times New Roman" w:hAnsi="Times New Roman"/>
              </w:rPr>
              <w:t>(комплексов установок),</w:t>
            </w:r>
            <w:r>
              <w:rPr>
                <w:rFonts w:ascii="Times New Roman" w:hAnsi="Times New Roman"/>
              </w:rPr>
              <w:t xml:space="preserve"> </w:t>
            </w:r>
            <w:r w:rsidRPr="00C3377B">
              <w:rPr>
                <w:rFonts w:ascii="Times New Roman" w:hAnsi="Times New Roman"/>
              </w:rPr>
              <w:t>которые связаны с производством товаров, являющихся продукцией</w:t>
            </w:r>
            <w:r>
              <w:rPr>
                <w:rFonts w:ascii="Times New Roman" w:hAnsi="Times New Roman"/>
              </w:rPr>
              <w:t xml:space="preserve"> </w:t>
            </w:r>
            <w:r w:rsidRPr="00C3377B">
              <w:rPr>
                <w:rFonts w:ascii="Times New Roman" w:hAnsi="Times New Roman"/>
              </w:rPr>
              <w:t>нефтехимии*, мероприятия</w:t>
            </w:r>
          </w:p>
        </w:tc>
        <w:tc>
          <w:tcPr>
            <w:tcW w:w="31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7C5F" w:rsidRPr="00C3377B" w:rsidRDefault="00B27C5F" w:rsidP="00B27C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7B">
              <w:rPr>
                <w:rFonts w:ascii="Times New Roman" w:hAnsi="Times New Roman"/>
              </w:rPr>
              <w:t xml:space="preserve">Год </w:t>
            </w:r>
            <w:r w:rsidR="006D04F7">
              <w:rPr>
                <w:rFonts w:ascii="Times New Roman" w:hAnsi="Times New Roman"/>
              </w:rPr>
              <w:t>№</w:t>
            </w:r>
            <w:r w:rsidRPr="00C3377B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312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B27C5F" w:rsidRPr="00C3377B" w:rsidRDefault="00B27C5F" w:rsidP="00B27C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7B">
              <w:rPr>
                <w:rFonts w:ascii="Times New Roman" w:hAnsi="Times New Roman"/>
              </w:rPr>
              <w:t xml:space="preserve">Год </w:t>
            </w:r>
            <w:r w:rsidR="006D04F7">
              <w:rPr>
                <w:rFonts w:ascii="Times New Roman" w:hAnsi="Times New Roman"/>
              </w:rPr>
              <w:t>№</w:t>
            </w:r>
            <w:r w:rsidRPr="00C3377B">
              <w:rPr>
                <w:rFonts w:ascii="Times New Roman" w:hAnsi="Times New Roman"/>
              </w:rPr>
              <w:t xml:space="preserve"> 2</w:t>
            </w:r>
          </w:p>
        </w:tc>
      </w:tr>
      <w:tr w:rsidR="00B27C5F" w:rsidRPr="00C3377B" w:rsidTr="00803EF0">
        <w:tc>
          <w:tcPr>
            <w:tcW w:w="3062" w:type="dxa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27C5F" w:rsidRPr="00C3377B" w:rsidRDefault="00B27C5F" w:rsidP="00B27C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7C5F" w:rsidRDefault="00B27C5F" w:rsidP="00B27C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7B">
              <w:rPr>
                <w:rFonts w:ascii="Times New Roman" w:hAnsi="Times New Roman"/>
              </w:rPr>
              <w:t>I</w:t>
            </w:r>
          </w:p>
          <w:p w:rsidR="00B27C5F" w:rsidRPr="00C3377B" w:rsidRDefault="00B27C5F" w:rsidP="00B27C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7B">
              <w:rPr>
                <w:rFonts w:ascii="Times New Roman" w:hAnsi="Times New Roman"/>
              </w:rPr>
              <w:t>квар</w:t>
            </w:r>
            <w:r>
              <w:rPr>
                <w:rFonts w:ascii="Times New Roman" w:hAnsi="Times New Roman"/>
              </w:rPr>
              <w:t>-</w:t>
            </w:r>
            <w:r w:rsidRPr="00C3377B">
              <w:rPr>
                <w:rFonts w:ascii="Times New Roman" w:hAnsi="Times New Roman"/>
              </w:rPr>
              <w:t>тал</w:t>
            </w:r>
          </w:p>
        </w:tc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7C5F" w:rsidRPr="00C3377B" w:rsidRDefault="00B27C5F" w:rsidP="00B27C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7B">
              <w:rPr>
                <w:rFonts w:ascii="Times New Roman" w:hAnsi="Times New Roman"/>
              </w:rPr>
              <w:t>II квар</w:t>
            </w:r>
            <w:r>
              <w:rPr>
                <w:rFonts w:ascii="Times New Roman" w:hAnsi="Times New Roman"/>
              </w:rPr>
              <w:t>-</w:t>
            </w:r>
            <w:r w:rsidRPr="00C3377B">
              <w:rPr>
                <w:rFonts w:ascii="Times New Roman" w:hAnsi="Times New Roman"/>
              </w:rPr>
              <w:t>тал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7C5F" w:rsidRPr="00C3377B" w:rsidRDefault="00B27C5F" w:rsidP="00B27C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7B">
              <w:rPr>
                <w:rFonts w:ascii="Times New Roman" w:hAnsi="Times New Roman"/>
              </w:rPr>
              <w:t>III квар-</w:t>
            </w:r>
          </w:p>
          <w:p w:rsidR="00B27C5F" w:rsidRPr="00C3377B" w:rsidRDefault="00B27C5F" w:rsidP="00B27C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7B">
              <w:rPr>
                <w:rFonts w:ascii="Times New Roman" w:hAnsi="Times New Roman"/>
              </w:rPr>
              <w:t>тал</w:t>
            </w:r>
          </w:p>
        </w:tc>
        <w:tc>
          <w:tcPr>
            <w:tcW w:w="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7C5F" w:rsidRPr="00C3377B" w:rsidRDefault="00B27C5F" w:rsidP="00B27C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7B">
              <w:rPr>
                <w:rFonts w:ascii="Times New Roman" w:hAnsi="Times New Roman"/>
              </w:rPr>
              <w:t>IV квар-</w:t>
            </w:r>
          </w:p>
          <w:p w:rsidR="00B27C5F" w:rsidRPr="00C3377B" w:rsidRDefault="00B27C5F" w:rsidP="00B27C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7B">
              <w:rPr>
                <w:rFonts w:ascii="Times New Roman" w:hAnsi="Times New Roman"/>
              </w:rPr>
              <w:t>тал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7C5F" w:rsidRDefault="00B27C5F" w:rsidP="00B27C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7B">
              <w:rPr>
                <w:rFonts w:ascii="Times New Roman" w:hAnsi="Times New Roman"/>
              </w:rPr>
              <w:t>I</w:t>
            </w:r>
          </w:p>
          <w:p w:rsidR="00B27C5F" w:rsidRPr="00C3377B" w:rsidRDefault="00B27C5F" w:rsidP="00B27C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7B">
              <w:rPr>
                <w:rFonts w:ascii="Times New Roman" w:hAnsi="Times New Roman"/>
              </w:rPr>
              <w:t>квар</w:t>
            </w:r>
            <w:r>
              <w:rPr>
                <w:rFonts w:ascii="Times New Roman" w:hAnsi="Times New Roman"/>
              </w:rPr>
              <w:t>-</w:t>
            </w:r>
            <w:r w:rsidRPr="00C3377B">
              <w:rPr>
                <w:rFonts w:ascii="Times New Roman" w:hAnsi="Times New Roman"/>
              </w:rPr>
              <w:t>тал</w:t>
            </w:r>
          </w:p>
        </w:tc>
        <w:tc>
          <w:tcPr>
            <w:tcW w:w="7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7C5F" w:rsidRPr="00C3377B" w:rsidRDefault="00B27C5F" w:rsidP="00B27C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7B">
              <w:rPr>
                <w:rFonts w:ascii="Times New Roman" w:hAnsi="Times New Roman"/>
              </w:rPr>
              <w:t>II квар-</w:t>
            </w:r>
          </w:p>
          <w:p w:rsidR="00B27C5F" w:rsidRPr="00C3377B" w:rsidRDefault="00B27C5F" w:rsidP="00B27C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7B">
              <w:rPr>
                <w:rFonts w:ascii="Times New Roman" w:hAnsi="Times New Roman"/>
              </w:rPr>
              <w:t>тал</w:t>
            </w:r>
          </w:p>
        </w:tc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7C5F" w:rsidRPr="00C3377B" w:rsidRDefault="00B27C5F" w:rsidP="00B27C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7B">
              <w:rPr>
                <w:rFonts w:ascii="Times New Roman" w:hAnsi="Times New Roman"/>
              </w:rPr>
              <w:t>III квар-</w:t>
            </w:r>
          </w:p>
          <w:p w:rsidR="00B27C5F" w:rsidRPr="00C3377B" w:rsidRDefault="00B27C5F" w:rsidP="00B27C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7B">
              <w:rPr>
                <w:rFonts w:ascii="Times New Roman" w:hAnsi="Times New Roman"/>
              </w:rPr>
              <w:t>тал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B27C5F" w:rsidRPr="00C3377B" w:rsidRDefault="00B27C5F" w:rsidP="00B27C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77B">
              <w:rPr>
                <w:rFonts w:ascii="Times New Roman" w:hAnsi="Times New Roman"/>
              </w:rPr>
              <w:t>IV квар</w:t>
            </w:r>
            <w:r>
              <w:rPr>
                <w:rFonts w:ascii="Times New Roman" w:hAnsi="Times New Roman"/>
              </w:rPr>
              <w:t>-</w:t>
            </w:r>
            <w:r w:rsidRPr="00C3377B">
              <w:rPr>
                <w:rFonts w:ascii="Times New Roman" w:hAnsi="Times New Roman"/>
              </w:rPr>
              <w:t>тал</w:t>
            </w:r>
          </w:p>
        </w:tc>
      </w:tr>
      <w:tr w:rsidR="00C3377B" w:rsidRPr="00C3377B" w:rsidTr="00C3377B">
        <w:tc>
          <w:tcPr>
            <w:tcW w:w="306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910DC" w:rsidRPr="00C3377B" w:rsidRDefault="00E910DC" w:rsidP="00A3759F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C3377B">
              <w:rPr>
                <w:rFonts w:ascii="Times New Roman" w:hAnsi="Times New Roman"/>
              </w:rPr>
              <w:t>Установка (или комплекс установок) по производству</w:t>
            </w:r>
            <w:r w:rsidR="00A3759F">
              <w:rPr>
                <w:rFonts w:ascii="Times New Roman" w:hAnsi="Times New Roman"/>
              </w:rPr>
              <w:br/>
            </w:r>
            <w:r w:rsidR="00A3759F">
              <w:rPr>
                <w:rFonts w:ascii="Times New Roman" w:hAnsi="Times New Roman"/>
                <w:u w:val="single"/>
              </w:rPr>
              <w:t>  </w:t>
            </w:r>
            <w:r w:rsidR="00A3759F">
              <w:rPr>
                <w:rFonts w:ascii="Times New Roman" w:hAnsi="Times New Roman"/>
                <w:u w:val="single"/>
              </w:rPr>
              <w:tab/>
              <w:t>  </w:t>
            </w:r>
            <w:r w:rsidR="00A3759F">
              <w:rPr>
                <w:rFonts w:ascii="Times New Roman" w:hAnsi="Times New Roman"/>
              </w:rPr>
              <w:t xml:space="preserve"> </w:t>
            </w:r>
            <w:r w:rsidRPr="00C3377B">
              <w:rPr>
                <w:rFonts w:ascii="Times New Roman" w:hAnsi="Times New Roman"/>
              </w:rPr>
              <w:t xml:space="preserve">в составе объектов основных средств согласно приложению </w:t>
            </w:r>
            <w:r w:rsidR="006D04F7">
              <w:rPr>
                <w:rFonts w:ascii="Times New Roman" w:hAnsi="Times New Roman"/>
              </w:rPr>
              <w:t>№</w:t>
            </w:r>
            <w:r w:rsidRPr="00C3377B">
              <w:rPr>
                <w:rFonts w:ascii="Times New Roman" w:hAnsi="Times New Roman"/>
              </w:rPr>
              <w:t xml:space="preserve"> 3 к Соглашению</w:t>
            </w:r>
          </w:p>
        </w:tc>
        <w:tc>
          <w:tcPr>
            <w:tcW w:w="77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910DC" w:rsidRPr="00C3377B" w:rsidRDefault="00E910DC" w:rsidP="00C3377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910DC" w:rsidRPr="00C3377B" w:rsidRDefault="00E910DC" w:rsidP="00C3377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7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910DC" w:rsidRPr="00C3377B" w:rsidRDefault="00E910DC" w:rsidP="00C3377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910DC" w:rsidRPr="00C3377B" w:rsidRDefault="00E910DC" w:rsidP="00C3377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910DC" w:rsidRPr="00C3377B" w:rsidRDefault="00E910DC" w:rsidP="00C3377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78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910DC" w:rsidRPr="00C3377B" w:rsidRDefault="00E910DC" w:rsidP="00C3377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910DC" w:rsidRPr="00C3377B" w:rsidRDefault="00E910DC" w:rsidP="00C3377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910DC" w:rsidRPr="00C3377B" w:rsidRDefault="00E910DC" w:rsidP="00C3377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3377B" w:rsidRPr="00C3377B" w:rsidTr="00C3377B"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C3377B" w:rsidRDefault="00E910DC" w:rsidP="00C3377B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C3377B">
              <w:rPr>
                <w:rFonts w:ascii="Times New Roman" w:hAnsi="Times New Roman"/>
              </w:rPr>
              <w:t>Разработка проектной документации (стадия "Проект")</w:t>
            </w:r>
          </w:p>
        </w:tc>
        <w:tc>
          <w:tcPr>
            <w:tcW w:w="31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910DC" w:rsidRPr="00C3377B" w:rsidRDefault="00E910DC" w:rsidP="00C3377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C3377B">
              <w:rPr>
                <w:rFonts w:ascii="Times New Roman" w:hAnsi="Times New Roman"/>
              </w:rPr>
              <w:t>&lt;------------------------&gt;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C3377B" w:rsidRDefault="00E910DC" w:rsidP="00C3377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10DC" w:rsidRPr="00C3377B" w:rsidRDefault="00E910DC" w:rsidP="00C3377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C3377B" w:rsidRDefault="00E910DC" w:rsidP="00C3377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C3377B" w:rsidRDefault="00E910DC" w:rsidP="00C3377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3377B" w:rsidRPr="00C3377B" w:rsidTr="00C3377B"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C3377B" w:rsidRDefault="00E910DC" w:rsidP="00C3377B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C3377B">
              <w:rPr>
                <w:rFonts w:ascii="Times New Roman" w:hAnsi="Times New Roman"/>
              </w:rPr>
              <w:t>Получение заключения государственной экспертизы проектной документации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C3377B" w:rsidRDefault="00E910DC" w:rsidP="00C3377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C3377B" w:rsidRDefault="00E910DC" w:rsidP="00C3377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10DC" w:rsidRPr="00C3377B" w:rsidRDefault="00E910DC" w:rsidP="00C3377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C3377B">
              <w:rPr>
                <w:rFonts w:ascii="Times New Roman" w:hAnsi="Times New Roman"/>
              </w:rPr>
              <w:t>&lt;------------------------&gt;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10DC" w:rsidRPr="00C3377B" w:rsidRDefault="00E910DC" w:rsidP="00C3377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10DC" w:rsidRPr="00C3377B" w:rsidRDefault="00E910DC" w:rsidP="00C3377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C3377B" w:rsidRDefault="00E910DC" w:rsidP="00C3377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3377B" w:rsidRPr="00C3377B" w:rsidTr="00C3377B"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C3377B" w:rsidRDefault="00E910DC" w:rsidP="00C3377B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C3377B">
              <w:rPr>
                <w:rFonts w:ascii="Times New Roman" w:hAnsi="Times New Roman"/>
              </w:rPr>
              <w:t>Разработка проектной</w:t>
            </w:r>
            <w:r w:rsidR="00C3377B">
              <w:rPr>
                <w:rFonts w:ascii="Times New Roman" w:hAnsi="Times New Roman"/>
              </w:rPr>
              <w:t xml:space="preserve"> </w:t>
            </w:r>
            <w:r w:rsidRPr="00C3377B">
              <w:rPr>
                <w:rFonts w:ascii="Times New Roman" w:hAnsi="Times New Roman"/>
              </w:rPr>
              <w:t>документации</w:t>
            </w:r>
            <w:r w:rsidR="00C3377B">
              <w:rPr>
                <w:rFonts w:ascii="Times New Roman" w:hAnsi="Times New Roman"/>
              </w:rPr>
              <w:t xml:space="preserve"> </w:t>
            </w:r>
            <w:r w:rsidR="00C3377B">
              <w:rPr>
                <w:rFonts w:ascii="Times New Roman" w:hAnsi="Times New Roman"/>
              </w:rPr>
              <w:br/>
            </w:r>
            <w:r w:rsidRPr="00C3377B">
              <w:rPr>
                <w:rFonts w:ascii="Times New Roman" w:hAnsi="Times New Roman"/>
              </w:rPr>
              <w:t>(рабочее проектирование)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C3377B" w:rsidRDefault="00E910DC" w:rsidP="00C3377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C3377B" w:rsidRDefault="00E910DC" w:rsidP="00C3377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10DC" w:rsidRPr="00C3377B" w:rsidRDefault="00E910DC" w:rsidP="00C3377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C3377B">
              <w:rPr>
                <w:rFonts w:ascii="Times New Roman" w:hAnsi="Times New Roman"/>
              </w:rPr>
              <w:t>&lt;------------------------&gt;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10DC" w:rsidRPr="00C3377B" w:rsidRDefault="00E910DC" w:rsidP="00C3377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10DC" w:rsidRPr="00C3377B" w:rsidRDefault="00E910DC" w:rsidP="00C3377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C3377B" w:rsidRDefault="00E910DC" w:rsidP="00C3377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3377B" w:rsidRPr="00C3377B" w:rsidTr="00C3377B"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C3377B" w:rsidRDefault="00E910DC" w:rsidP="00C3377B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C3377B">
              <w:rPr>
                <w:rFonts w:ascii="Times New Roman" w:hAnsi="Times New Roman"/>
              </w:rPr>
              <w:t>Закупка оборудования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C3377B" w:rsidRDefault="00E910DC" w:rsidP="00C3377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C3377B" w:rsidRDefault="00E910DC" w:rsidP="00C3377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C3377B" w:rsidRDefault="00E910DC" w:rsidP="00C3377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910DC" w:rsidRPr="00C3377B" w:rsidRDefault="00E910DC" w:rsidP="00C3377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C3377B">
              <w:rPr>
                <w:rFonts w:ascii="Times New Roman" w:hAnsi="Times New Roman"/>
              </w:rPr>
              <w:t>&lt;------------------------&gt;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10DC" w:rsidRPr="00C3377B" w:rsidRDefault="00E910DC" w:rsidP="00C3377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C3377B" w:rsidRDefault="00E910DC" w:rsidP="00C3377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3377B" w:rsidRPr="00C3377B" w:rsidTr="00C3377B"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C3377B" w:rsidRDefault="00E910DC" w:rsidP="00C3377B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C3377B">
              <w:rPr>
                <w:rFonts w:ascii="Times New Roman" w:hAnsi="Times New Roman"/>
              </w:rPr>
              <w:t>Строительно-монтажные работы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C3377B" w:rsidRDefault="00E910DC" w:rsidP="00C3377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C3377B" w:rsidRDefault="00E910DC" w:rsidP="00C3377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C3377B" w:rsidRDefault="00E910DC" w:rsidP="00C3377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C3377B" w:rsidRDefault="00E910DC" w:rsidP="00C3377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910DC" w:rsidRPr="00C3377B" w:rsidRDefault="00E910DC" w:rsidP="00C3377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C3377B">
              <w:rPr>
                <w:rFonts w:ascii="Times New Roman" w:hAnsi="Times New Roman"/>
              </w:rPr>
              <w:t>&lt;------------------------&gt;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C3377B" w:rsidRDefault="00E910DC" w:rsidP="00C3377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3377B" w:rsidRPr="00C3377B" w:rsidTr="00C3377B"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C3377B" w:rsidRDefault="00E910DC" w:rsidP="00C3377B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C3377B">
              <w:rPr>
                <w:rFonts w:ascii="Times New Roman" w:hAnsi="Times New Roman"/>
              </w:rPr>
              <w:t>Пусконаладочные работы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C3377B" w:rsidRDefault="00E910DC" w:rsidP="00C3377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C3377B" w:rsidRDefault="00E910DC" w:rsidP="00C3377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C3377B" w:rsidRDefault="00E910DC" w:rsidP="00C3377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C3377B" w:rsidRDefault="00E910DC" w:rsidP="00C3377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10DC" w:rsidRPr="00C3377B" w:rsidRDefault="00E910DC" w:rsidP="00C3377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C3377B" w:rsidRDefault="00E910DC" w:rsidP="00C3377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10DC" w:rsidRPr="00C3377B" w:rsidRDefault="00E910DC" w:rsidP="00C3377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C3377B">
              <w:rPr>
                <w:rFonts w:ascii="Times New Roman" w:hAnsi="Times New Roman"/>
              </w:rPr>
              <w:t>&lt;--------&gt;</w:t>
            </w:r>
          </w:p>
        </w:tc>
      </w:tr>
      <w:tr w:rsidR="00C3377B" w:rsidRPr="00C3377B" w:rsidTr="00C3377B"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C3377B" w:rsidRDefault="00E910DC" w:rsidP="00C3377B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C3377B">
              <w:rPr>
                <w:rFonts w:ascii="Times New Roman" w:hAnsi="Times New Roman"/>
              </w:rPr>
              <w:t xml:space="preserve">Ввод в эксплуатацию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C3377B" w:rsidRDefault="00E910DC" w:rsidP="00C3377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C3377B" w:rsidRDefault="00E910DC" w:rsidP="00C3377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C3377B" w:rsidRDefault="00E910DC" w:rsidP="00C3377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C3377B" w:rsidRDefault="00E910DC" w:rsidP="00C3377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10DC" w:rsidRPr="00C3377B" w:rsidRDefault="00E910DC" w:rsidP="00C3377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C3377B" w:rsidRDefault="00E910DC" w:rsidP="00C3377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10DC" w:rsidRPr="00C3377B" w:rsidRDefault="00E910DC" w:rsidP="00C3377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C3377B">
              <w:rPr>
                <w:rFonts w:ascii="Times New Roman" w:hAnsi="Times New Roman"/>
              </w:rPr>
              <w:t>&lt;--------&gt;</w:t>
            </w:r>
          </w:p>
        </w:tc>
      </w:tr>
    </w:tbl>
    <w:p w:rsidR="00E910DC" w:rsidRPr="00E910DC" w:rsidRDefault="00E910DC" w:rsidP="00E910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10DC">
        <w:rPr>
          <w:rFonts w:ascii="Times New Roman" w:hAnsi="Times New Roman"/>
          <w:sz w:val="28"/>
          <w:szCs w:val="28"/>
        </w:rPr>
        <w:t>________________</w:t>
      </w:r>
    </w:p>
    <w:p w:rsidR="00E910DC" w:rsidRPr="00C3377B" w:rsidRDefault="00E910DC" w:rsidP="00E910DC">
      <w:pPr>
        <w:spacing w:after="0" w:line="240" w:lineRule="auto"/>
        <w:jc w:val="both"/>
        <w:rPr>
          <w:rFonts w:ascii="Times New Roman" w:hAnsi="Times New Roman"/>
          <w:szCs w:val="28"/>
        </w:rPr>
      </w:pPr>
      <w:r w:rsidRPr="00C3377B">
        <w:rPr>
          <w:rFonts w:ascii="Times New Roman" w:hAnsi="Times New Roman"/>
          <w:szCs w:val="28"/>
        </w:rPr>
        <w:t>* Указываются установки, которые связаны с производством товаров, являющихся продукцией нефтехимии, или комплексы таких установок в случае, когда они объединены для производства товаров, являющихся продукцией нефтехимии. Под установкой, которая связана с производством товаров, являющихся продукцией нефтехимии, понимается совокупность объектов основных средств, которые могут быть объединены в соответствии с проектной и технической документацией в производственные комплексы, узлы, секции, блоки, установки, отделения, системы, необходимые для проведения основных технологических процессов получения продукции нефтехимии и (или) проведения вспомогательных технологических процессов, связанных с обеспечением бесперебойного протекания основных процессов (включая процессы обеспечения их сырьем, техническими газами, топливом, водоснабжения, электроснабжения и теплоснабжения), в том числе объекты общезаводского хозяйства и (или) сопутствующей и обеспечивающей инфраструктуры.</w:t>
      </w:r>
    </w:p>
    <w:p w:rsidR="00E910DC" w:rsidRPr="00E910DC" w:rsidRDefault="00E910DC" w:rsidP="00E910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377B" w:rsidRDefault="00C3377B" w:rsidP="00E910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1843"/>
        <w:gridCol w:w="6770"/>
      </w:tblGrid>
      <w:tr w:rsidR="00C3377B" w:rsidRPr="00803EF0" w:rsidTr="00803EF0">
        <w:tc>
          <w:tcPr>
            <w:tcW w:w="1843" w:type="dxa"/>
            <w:shd w:val="clear" w:color="auto" w:fill="auto"/>
          </w:tcPr>
          <w:p w:rsidR="00C3377B" w:rsidRPr="00803EF0" w:rsidRDefault="00C3377B" w:rsidP="00803E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3EF0">
              <w:rPr>
                <w:rFonts w:ascii="Times New Roman" w:hAnsi="Times New Roman"/>
                <w:sz w:val="28"/>
                <w:szCs w:val="28"/>
              </w:rPr>
              <w:t>Примечание.</w:t>
            </w:r>
          </w:p>
        </w:tc>
        <w:tc>
          <w:tcPr>
            <w:tcW w:w="6770" w:type="dxa"/>
            <w:shd w:val="clear" w:color="auto" w:fill="auto"/>
          </w:tcPr>
          <w:p w:rsidR="00C3377B" w:rsidRPr="00803EF0" w:rsidRDefault="00C3377B" w:rsidP="00803E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3EF0">
              <w:rPr>
                <w:rFonts w:ascii="Times New Roman" w:hAnsi="Times New Roman"/>
                <w:sz w:val="28"/>
                <w:szCs w:val="28"/>
              </w:rPr>
              <w:t>Продолжительность мероприятия определяется как интервал между началом и завершением освоения капитальных вложений в отношении такого мероприятия (фактическим завершением мероприятия).</w:t>
            </w:r>
          </w:p>
        </w:tc>
      </w:tr>
    </w:tbl>
    <w:p w:rsidR="00C3377B" w:rsidRDefault="00C3377B" w:rsidP="00E910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377B" w:rsidRDefault="00C3377B" w:rsidP="00E910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C3377B" w:rsidSect="00C76235">
          <w:endnotePr>
            <w:numFmt w:val="decimal"/>
          </w:endnotePr>
          <w:pgSz w:w="11907" w:h="16839" w:code="9"/>
          <w:pgMar w:top="1134" w:right="850" w:bottom="1134" w:left="1701" w:header="720" w:footer="720" w:gutter="0"/>
          <w:cols w:space="720"/>
          <w:noEndnote/>
          <w:docGrid w:linePitch="299"/>
        </w:sectPr>
      </w:pPr>
    </w:p>
    <w:p w:rsidR="00E910DC" w:rsidRPr="008E76D3" w:rsidRDefault="00E910DC" w:rsidP="00E910DC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C3377B" w:rsidRPr="00953C67" w:rsidRDefault="00A3759F" w:rsidP="00C337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53C67">
        <w:rPr>
          <w:rFonts w:ascii="Times New Roman" w:hAnsi="Times New Roman"/>
          <w:sz w:val="28"/>
          <w:szCs w:val="28"/>
        </w:rPr>
        <w:t xml:space="preserve">ПРИЛОЖЕНИЕ </w:t>
      </w:r>
      <w:r w:rsidR="006D04F7">
        <w:rPr>
          <w:rFonts w:ascii="Times New Roman" w:hAnsi="Times New Roman"/>
          <w:sz w:val="28"/>
          <w:szCs w:val="28"/>
        </w:rPr>
        <w:t>№</w:t>
      </w:r>
      <w:r w:rsidR="00C3377B" w:rsidRPr="00953C67">
        <w:rPr>
          <w:rFonts w:ascii="Times New Roman" w:hAnsi="Times New Roman"/>
          <w:sz w:val="28"/>
          <w:szCs w:val="28"/>
        </w:rPr>
        <w:t xml:space="preserve"> </w:t>
      </w:r>
      <w:r w:rsidR="00C3377B">
        <w:rPr>
          <w:rFonts w:ascii="Times New Roman" w:hAnsi="Times New Roman"/>
          <w:sz w:val="28"/>
          <w:szCs w:val="28"/>
        </w:rPr>
        <w:t>2</w:t>
      </w:r>
    </w:p>
    <w:p w:rsidR="00C3377B" w:rsidRPr="00E910DC" w:rsidRDefault="00C3377B" w:rsidP="00C337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910DC">
        <w:rPr>
          <w:rFonts w:ascii="Times New Roman" w:hAnsi="Times New Roman"/>
          <w:sz w:val="28"/>
          <w:szCs w:val="28"/>
        </w:rPr>
        <w:t>к Соглашению о создании новых</w:t>
      </w:r>
    </w:p>
    <w:p w:rsidR="00C3377B" w:rsidRPr="00E910DC" w:rsidRDefault="00C3377B" w:rsidP="00C337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910DC">
        <w:rPr>
          <w:rFonts w:ascii="Times New Roman" w:hAnsi="Times New Roman"/>
          <w:sz w:val="28"/>
          <w:szCs w:val="28"/>
        </w:rPr>
        <w:t>мощностей и (или) модернизации</w:t>
      </w:r>
    </w:p>
    <w:p w:rsidR="00C3377B" w:rsidRPr="00E910DC" w:rsidRDefault="00C3377B" w:rsidP="00C337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910DC">
        <w:rPr>
          <w:rFonts w:ascii="Times New Roman" w:hAnsi="Times New Roman"/>
          <w:sz w:val="28"/>
          <w:szCs w:val="28"/>
        </w:rPr>
        <w:t>(реконструкции) действующих</w:t>
      </w:r>
    </w:p>
    <w:p w:rsidR="00C3377B" w:rsidRPr="00E910DC" w:rsidRDefault="00C3377B" w:rsidP="00C337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910DC">
        <w:rPr>
          <w:rFonts w:ascii="Times New Roman" w:hAnsi="Times New Roman"/>
          <w:sz w:val="28"/>
          <w:szCs w:val="28"/>
        </w:rPr>
        <w:t>мощностей по производству товаров,</w:t>
      </w:r>
    </w:p>
    <w:p w:rsidR="00C3377B" w:rsidRPr="00953C67" w:rsidRDefault="00C3377B" w:rsidP="00C337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910DC">
        <w:rPr>
          <w:rFonts w:ascii="Times New Roman" w:hAnsi="Times New Roman"/>
          <w:sz w:val="28"/>
          <w:szCs w:val="28"/>
        </w:rPr>
        <w:t>являющихся продукцией нефтехимии</w:t>
      </w:r>
    </w:p>
    <w:p w:rsidR="00E910DC" w:rsidRDefault="00E910DC" w:rsidP="00E910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759F" w:rsidRDefault="00A3759F" w:rsidP="00E910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759F" w:rsidRPr="00E910DC" w:rsidRDefault="00A3759F" w:rsidP="00E910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759F" w:rsidRPr="00A3759F" w:rsidRDefault="00A3759F" w:rsidP="00A3759F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spacing w:val="20"/>
          <w:sz w:val="28"/>
          <w:szCs w:val="28"/>
        </w:rPr>
      </w:pPr>
      <w:r w:rsidRPr="00A3759F">
        <w:rPr>
          <w:rFonts w:ascii="Times New Roman" w:eastAsia="Arial Unicode MS" w:hAnsi="Times New Roman"/>
          <w:b/>
          <w:bCs/>
          <w:spacing w:val="20"/>
          <w:sz w:val="28"/>
          <w:szCs w:val="28"/>
        </w:rPr>
        <w:t>ОТЧЕТ</w:t>
      </w:r>
    </w:p>
    <w:p w:rsidR="00E910DC" w:rsidRPr="00A3759F" w:rsidRDefault="00E910DC" w:rsidP="00A3759F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sz w:val="28"/>
          <w:szCs w:val="28"/>
        </w:rPr>
      </w:pPr>
      <w:r w:rsidRPr="00A3759F">
        <w:rPr>
          <w:rFonts w:ascii="Times New Roman" w:eastAsia="Arial Unicode MS" w:hAnsi="Times New Roman"/>
          <w:b/>
          <w:bCs/>
          <w:sz w:val="28"/>
          <w:szCs w:val="28"/>
        </w:rPr>
        <w:t xml:space="preserve">о выполнении Соглашения о создании новых мощностей и (или) модернизации (реконструкции) действующих мощностей по производству товаров, являющихся продукцией нефтехимии за </w:t>
      </w:r>
      <w:r w:rsidR="00A3759F">
        <w:rPr>
          <w:rFonts w:ascii="Times New Roman" w:eastAsia="Arial Unicode MS" w:hAnsi="Times New Roman"/>
          <w:b/>
          <w:bCs/>
          <w:sz w:val="28"/>
          <w:szCs w:val="28"/>
          <w:u w:val="single"/>
        </w:rPr>
        <w:t>  </w:t>
      </w:r>
      <w:r w:rsidR="00A3759F">
        <w:rPr>
          <w:rFonts w:ascii="Times New Roman" w:eastAsia="Arial Unicode MS" w:hAnsi="Times New Roman"/>
          <w:b/>
          <w:bCs/>
          <w:sz w:val="28"/>
          <w:szCs w:val="28"/>
          <w:u w:val="single"/>
        </w:rPr>
        <w:tab/>
        <w:t>  </w:t>
      </w:r>
      <w:r w:rsidR="00A3759F">
        <w:rPr>
          <w:rFonts w:ascii="Times New Roman" w:eastAsia="Arial Unicode MS" w:hAnsi="Times New Roman"/>
          <w:b/>
          <w:bCs/>
          <w:sz w:val="28"/>
          <w:szCs w:val="28"/>
        </w:rPr>
        <w:t xml:space="preserve"> </w:t>
      </w:r>
      <w:r w:rsidRPr="00A3759F">
        <w:rPr>
          <w:rFonts w:ascii="Times New Roman" w:eastAsia="Arial Unicode MS" w:hAnsi="Times New Roman"/>
          <w:b/>
          <w:bCs/>
          <w:sz w:val="28"/>
          <w:szCs w:val="28"/>
        </w:rPr>
        <w:t>год</w:t>
      </w:r>
    </w:p>
    <w:p w:rsidR="00E910DC" w:rsidRPr="00E910DC" w:rsidRDefault="00E910DC" w:rsidP="00E910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4742" w:type="dxa"/>
        <w:tblInd w:w="1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977"/>
        <w:gridCol w:w="1680"/>
        <w:gridCol w:w="1681"/>
        <w:gridCol w:w="1681"/>
        <w:gridCol w:w="1680"/>
        <w:gridCol w:w="1681"/>
        <w:gridCol w:w="1681"/>
        <w:gridCol w:w="1681"/>
      </w:tblGrid>
      <w:tr w:rsidR="00A3759F" w:rsidRPr="00A3759F" w:rsidTr="002C3DB9">
        <w:trPr>
          <w:cantSplit/>
          <w:tblHeader/>
        </w:trPr>
        <w:tc>
          <w:tcPr>
            <w:tcW w:w="29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910DC" w:rsidRPr="00A3759F" w:rsidRDefault="00E910DC" w:rsidP="00A375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59F">
              <w:rPr>
                <w:rFonts w:ascii="Times New Roman" w:hAnsi="Times New Roman"/>
                <w:sz w:val="20"/>
                <w:szCs w:val="20"/>
              </w:rPr>
              <w:t>Наименование установок (комплексов установок), которые связаны с производством товаров, являющихся продукцией нефтехимии*, мероприятия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10DC" w:rsidRPr="00A3759F" w:rsidRDefault="00E910DC" w:rsidP="00A375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59F">
              <w:rPr>
                <w:rFonts w:ascii="Times New Roman" w:hAnsi="Times New Roman"/>
                <w:sz w:val="20"/>
                <w:szCs w:val="20"/>
              </w:rPr>
              <w:t>Запланированные инвестиции за отчетный период, млн.</w:t>
            </w:r>
            <w:r w:rsidR="00A3759F" w:rsidRPr="00A375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3759F">
              <w:rPr>
                <w:rFonts w:ascii="Times New Roman" w:hAnsi="Times New Roman"/>
                <w:sz w:val="20"/>
                <w:szCs w:val="20"/>
              </w:rPr>
              <w:t>рублей**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10DC" w:rsidRPr="00A3759F" w:rsidRDefault="00E910DC" w:rsidP="00A375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59F">
              <w:rPr>
                <w:rFonts w:ascii="Times New Roman" w:hAnsi="Times New Roman"/>
                <w:sz w:val="20"/>
                <w:szCs w:val="20"/>
              </w:rPr>
              <w:t>Фактические осуществленные инвестиции за отчетный период, млн.</w:t>
            </w:r>
            <w:r w:rsidR="00A3759F" w:rsidRPr="00A375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3759F">
              <w:rPr>
                <w:rFonts w:ascii="Times New Roman" w:hAnsi="Times New Roman"/>
                <w:sz w:val="20"/>
                <w:szCs w:val="20"/>
              </w:rPr>
              <w:t>рублей***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10DC" w:rsidRPr="00A3759F" w:rsidRDefault="00E910DC" w:rsidP="00A375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59F">
              <w:rPr>
                <w:rFonts w:ascii="Times New Roman" w:hAnsi="Times New Roman"/>
                <w:sz w:val="20"/>
                <w:szCs w:val="20"/>
              </w:rPr>
              <w:t>Запланированные инвестиции накопленным итогом на отчетную дату с начала действия Соглашения, млн. рублей**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10DC" w:rsidRPr="00A3759F" w:rsidRDefault="00E910DC" w:rsidP="00A375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59F">
              <w:rPr>
                <w:rFonts w:ascii="Times New Roman" w:hAnsi="Times New Roman"/>
                <w:sz w:val="20"/>
                <w:szCs w:val="20"/>
              </w:rPr>
              <w:t>Фактические осуществленные инвестиции накопленным итогом на отчетную дату с начала действия Соглашения, млн.</w:t>
            </w:r>
            <w:r w:rsidR="00A375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3759F">
              <w:rPr>
                <w:rFonts w:ascii="Times New Roman" w:hAnsi="Times New Roman"/>
                <w:sz w:val="20"/>
                <w:szCs w:val="20"/>
              </w:rPr>
              <w:t>рублей***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10DC" w:rsidRPr="00A3759F" w:rsidRDefault="00E910DC" w:rsidP="00A375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59F">
              <w:rPr>
                <w:rFonts w:ascii="Times New Roman" w:hAnsi="Times New Roman"/>
                <w:sz w:val="20"/>
                <w:szCs w:val="20"/>
              </w:rPr>
              <w:t>Процент осуществления инвестиций по Соглашению на отчетную дату****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10DC" w:rsidRPr="00A3759F" w:rsidRDefault="00E910DC" w:rsidP="00A375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59F">
              <w:rPr>
                <w:rFonts w:ascii="Times New Roman" w:hAnsi="Times New Roman"/>
                <w:sz w:val="20"/>
                <w:szCs w:val="20"/>
              </w:rPr>
              <w:t xml:space="preserve">Запланированный срок завершения мероприятия в соответствии с приложением </w:t>
            </w:r>
            <w:r w:rsidR="006D04F7">
              <w:rPr>
                <w:rFonts w:ascii="Times New Roman" w:hAnsi="Times New Roman"/>
                <w:sz w:val="20"/>
                <w:szCs w:val="20"/>
              </w:rPr>
              <w:t>№</w:t>
            </w:r>
            <w:r w:rsidRPr="00A3759F">
              <w:rPr>
                <w:rFonts w:ascii="Times New Roman" w:hAnsi="Times New Roman"/>
                <w:sz w:val="20"/>
                <w:szCs w:val="20"/>
              </w:rPr>
              <w:t xml:space="preserve"> 1 к Соглашению (квартал, год)</w:t>
            </w: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910DC" w:rsidRPr="00A3759F" w:rsidRDefault="00E910DC" w:rsidP="00A375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59F">
              <w:rPr>
                <w:rFonts w:ascii="Times New Roman" w:hAnsi="Times New Roman"/>
                <w:sz w:val="20"/>
                <w:szCs w:val="20"/>
              </w:rPr>
              <w:t>Фактический срок завершения мероприятия за отчетный период (квартал, год)*****</w:t>
            </w:r>
          </w:p>
        </w:tc>
      </w:tr>
      <w:tr w:rsidR="00A3759F" w:rsidRPr="00A3759F" w:rsidTr="002C3DB9">
        <w:trPr>
          <w:cantSplit/>
        </w:trPr>
        <w:tc>
          <w:tcPr>
            <w:tcW w:w="297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59F">
              <w:rPr>
                <w:rFonts w:ascii="Times New Roman" w:hAnsi="Times New Roman"/>
                <w:sz w:val="20"/>
                <w:szCs w:val="20"/>
              </w:rPr>
              <w:t xml:space="preserve">Установка (или комплекс установок) по производству </w:t>
            </w:r>
            <w:r w:rsidR="00A3759F">
              <w:rPr>
                <w:rFonts w:ascii="Times New Roman" w:hAnsi="Times New Roman"/>
                <w:sz w:val="20"/>
                <w:szCs w:val="20"/>
              </w:rPr>
              <w:br/>
            </w:r>
            <w:r w:rsidR="00A3759F">
              <w:rPr>
                <w:rFonts w:ascii="Times New Roman" w:hAnsi="Times New Roman"/>
                <w:sz w:val="20"/>
                <w:szCs w:val="20"/>
                <w:u w:val="single"/>
              </w:rPr>
              <w:t>  </w:t>
            </w:r>
            <w:r w:rsidR="00A3759F">
              <w:rPr>
                <w:rFonts w:ascii="Times New Roman" w:hAnsi="Times New Roman"/>
                <w:sz w:val="20"/>
                <w:szCs w:val="20"/>
                <w:u w:val="single"/>
              </w:rPr>
              <w:tab/>
              <w:t>  </w:t>
            </w:r>
            <w:r w:rsidR="00A375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3759F">
              <w:rPr>
                <w:rFonts w:ascii="Times New Roman" w:hAnsi="Times New Roman"/>
                <w:sz w:val="20"/>
                <w:szCs w:val="20"/>
              </w:rPr>
              <w:t xml:space="preserve">в составе объектов основных средств согласно приложению </w:t>
            </w:r>
            <w:r w:rsidR="006D04F7">
              <w:rPr>
                <w:rFonts w:ascii="Times New Roman" w:hAnsi="Times New Roman"/>
                <w:sz w:val="20"/>
                <w:szCs w:val="20"/>
              </w:rPr>
              <w:t>№</w:t>
            </w:r>
            <w:r w:rsidRPr="00A3759F">
              <w:rPr>
                <w:rFonts w:ascii="Times New Roman" w:hAnsi="Times New Roman"/>
                <w:sz w:val="20"/>
                <w:szCs w:val="20"/>
              </w:rPr>
              <w:t xml:space="preserve"> 3 к Соглашению</w:t>
            </w:r>
          </w:p>
        </w:tc>
        <w:tc>
          <w:tcPr>
            <w:tcW w:w="168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759F" w:rsidRPr="00A3759F" w:rsidTr="002C3DB9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59F">
              <w:rPr>
                <w:rFonts w:ascii="Times New Roman" w:hAnsi="Times New Roman"/>
                <w:sz w:val="20"/>
                <w:szCs w:val="20"/>
              </w:rPr>
              <w:t>Разработка проектной документации (стадия "Проект")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759F" w:rsidRPr="00A3759F" w:rsidTr="002C3DB9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59F">
              <w:rPr>
                <w:rFonts w:ascii="Times New Roman" w:hAnsi="Times New Roman"/>
                <w:sz w:val="20"/>
                <w:szCs w:val="20"/>
              </w:rPr>
              <w:t>Получение заключения государственной экспертизы проектной документации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759F" w:rsidRPr="00A3759F" w:rsidTr="002C3DB9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59F">
              <w:rPr>
                <w:rFonts w:ascii="Times New Roman" w:hAnsi="Times New Roman"/>
                <w:sz w:val="20"/>
                <w:szCs w:val="20"/>
              </w:rPr>
              <w:t>Разработка проектной документации (рабочее проектирование)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759F" w:rsidRPr="00A3759F" w:rsidTr="002C3DB9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59F">
              <w:rPr>
                <w:rFonts w:ascii="Times New Roman" w:hAnsi="Times New Roman"/>
                <w:sz w:val="20"/>
                <w:szCs w:val="20"/>
              </w:rPr>
              <w:t>Закупка оборудования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759F" w:rsidRPr="00A3759F" w:rsidTr="002C3DB9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59F">
              <w:rPr>
                <w:rFonts w:ascii="Times New Roman" w:hAnsi="Times New Roman"/>
                <w:sz w:val="20"/>
                <w:szCs w:val="20"/>
              </w:rPr>
              <w:t>Строительно-монтажные работы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759F" w:rsidRPr="00A3759F" w:rsidTr="002C3DB9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59F">
              <w:rPr>
                <w:rFonts w:ascii="Times New Roman" w:hAnsi="Times New Roman"/>
                <w:sz w:val="20"/>
                <w:szCs w:val="20"/>
              </w:rPr>
              <w:t>Пусконаладочные работы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759F" w:rsidRPr="00A3759F" w:rsidTr="002C3DB9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59F">
              <w:rPr>
                <w:rFonts w:ascii="Times New Roman" w:hAnsi="Times New Roman"/>
                <w:sz w:val="20"/>
                <w:szCs w:val="20"/>
              </w:rPr>
              <w:t xml:space="preserve">Установка (или комплекс установок) по производству </w:t>
            </w:r>
            <w:r w:rsidR="00A3759F">
              <w:rPr>
                <w:rFonts w:ascii="Times New Roman" w:hAnsi="Times New Roman"/>
                <w:sz w:val="20"/>
                <w:szCs w:val="20"/>
              </w:rPr>
              <w:br/>
            </w:r>
            <w:r w:rsidR="00A3759F">
              <w:rPr>
                <w:rFonts w:ascii="Times New Roman" w:hAnsi="Times New Roman"/>
                <w:sz w:val="20"/>
                <w:szCs w:val="20"/>
                <w:u w:val="single"/>
              </w:rPr>
              <w:t>  </w:t>
            </w:r>
            <w:r w:rsidR="00A3759F">
              <w:rPr>
                <w:rFonts w:ascii="Times New Roman" w:hAnsi="Times New Roman"/>
                <w:sz w:val="20"/>
                <w:szCs w:val="20"/>
                <w:u w:val="single"/>
              </w:rPr>
              <w:tab/>
              <w:t>  </w:t>
            </w:r>
            <w:r w:rsidR="00A375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3759F">
              <w:rPr>
                <w:rFonts w:ascii="Times New Roman" w:hAnsi="Times New Roman"/>
                <w:sz w:val="20"/>
                <w:szCs w:val="20"/>
              </w:rPr>
              <w:t xml:space="preserve">в составе объектов основных средств согласно приложению </w:t>
            </w:r>
            <w:r w:rsidR="006D04F7">
              <w:rPr>
                <w:rFonts w:ascii="Times New Roman" w:hAnsi="Times New Roman"/>
                <w:sz w:val="20"/>
                <w:szCs w:val="20"/>
              </w:rPr>
              <w:t>№</w:t>
            </w:r>
            <w:r w:rsidRPr="00A3759F">
              <w:rPr>
                <w:rFonts w:ascii="Times New Roman" w:hAnsi="Times New Roman"/>
                <w:sz w:val="20"/>
                <w:szCs w:val="20"/>
              </w:rPr>
              <w:t xml:space="preserve"> 3 к Соглашению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759F" w:rsidRPr="00A3759F" w:rsidTr="002C3DB9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59F">
              <w:rPr>
                <w:rFonts w:ascii="Times New Roman" w:hAnsi="Times New Roman"/>
                <w:sz w:val="20"/>
                <w:szCs w:val="20"/>
              </w:rPr>
              <w:t xml:space="preserve">Итого по всем установкам, комплексам установок </w:t>
            </w:r>
            <w:r w:rsidR="00A3759F" w:rsidRPr="00A3759F">
              <w:rPr>
                <w:rFonts w:ascii="Times New Roman" w:hAnsi="Times New Roman"/>
                <w:sz w:val="20"/>
                <w:szCs w:val="20"/>
              </w:rPr>
              <w:br/>
            </w:r>
            <w:r w:rsidRPr="00A3759F">
              <w:rPr>
                <w:rFonts w:ascii="Times New Roman" w:hAnsi="Times New Roman"/>
                <w:sz w:val="20"/>
                <w:szCs w:val="20"/>
              </w:rPr>
              <w:t>(по проекту)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A3759F" w:rsidRDefault="00E910DC" w:rsidP="00A3759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910DC" w:rsidRPr="00A3759F" w:rsidRDefault="00E910DC" w:rsidP="00E910D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3759F">
        <w:rPr>
          <w:rFonts w:ascii="Times New Roman" w:hAnsi="Times New Roman"/>
          <w:sz w:val="20"/>
          <w:szCs w:val="20"/>
        </w:rPr>
        <w:t>________________</w:t>
      </w:r>
    </w:p>
    <w:p w:rsidR="00E910DC" w:rsidRPr="00A3759F" w:rsidRDefault="00E910DC" w:rsidP="00E910DC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A3759F">
        <w:rPr>
          <w:rFonts w:ascii="Times New Roman" w:hAnsi="Times New Roman"/>
          <w:sz w:val="19"/>
          <w:szCs w:val="19"/>
        </w:rPr>
        <w:t>* Указываются установки, которые связаны с производством товаров, являющихся продукцией нефтехимии, или комплексы таких установок в случае, когда они объединены для производства товаров, являющихся продукцией нефтехимии. Под установкой, которая связана с производством товаров, являющихся продукцией нефтехимии, понимается совокупность объектов основных средств, которые могут быть объединены в соответствии с проектной и технической документацией в производственные комплексы, узлы, секции, блоки, установки, отделения, системы, необходимые для проведения основных технологических процессов получения продукции нефтехимии и (или) проведения вспомогательных технологических процессов, связанных с обеспечением бесперебойного протекания основных процессов (включая процессы обеспечения их сырьем, техническими газами, топливом, водоснабжения, электроснабжения и теплоснабжения), в том числе объекты общезаводского хозяйства и (или) сопутствующей и обеспечивающей инфраструктуры.</w:t>
      </w:r>
    </w:p>
    <w:p w:rsidR="00E910DC" w:rsidRPr="00A3759F" w:rsidRDefault="00E910DC" w:rsidP="00E910DC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A3759F">
        <w:rPr>
          <w:rFonts w:ascii="Times New Roman" w:hAnsi="Times New Roman"/>
          <w:sz w:val="19"/>
          <w:szCs w:val="19"/>
        </w:rPr>
        <w:t xml:space="preserve">** Запланированные инвестиции указываются согласно приложению </w:t>
      </w:r>
      <w:r w:rsidR="006D04F7">
        <w:rPr>
          <w:rFonts w:ascii="Times New Roman" w:hAnsi="Times New Roman"/>
          <w:sz w:val="19"/>
          <w:szCs w:val="19"/>
        </w:rPr>
        <w:t>№</w:t>
      </w:r>
      <w:r w:rsidRPr="00A3759F">
        <w:rPr>
          <w:rFonts w:ascii="Times New Roman" w:hAnsi="Times New Roman"/>
          <w:sz w:val="19"/>
          <w:szCs w:val="19"/>
        </w:rPr>
        <w:t xml:space="preserve"> 4 к Соглашению исходя из плана финансирования мероприятий по вводу в эксплуатацию установок, связанных с производством товаров, являющихся продукцией нефтехимии, за соответствующий период.</w:t>
      </w:r>
    </w:p>
    <w:p w:rsidR="00E910DC" w:rsidRPr="00A3759F" w:rsidRDefault="00E910DC" w:rsidP="00E910DC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A3759F">
        <w:rPr>
          <w:rFonts w:ascii="Times New Roman" w:hAnsi="Times New Roman"/>
          <w:sz w:val="19"/>
          <w:szCs w:val="19"/>
        </w:rPr>
        <w:t>*** Под инвестициями понимаются фактические произведенные оплаты по проекту.</w:t>
      </w:r>
    </w:p>
    <w:p w:rsidR="00E910DC" w:rsidRPr="00A3759F" w:rsidRDefault="00E910DC" w:rsidP="00E910DC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A3759F">
        <w:rPr>
          <w:rFonts w:ascii="Times New Roman" w:hAnsi="Times New Roman"/>
          <w:sz w:val="19"/>
          <w:szCs w:val="19"/>
        </w:rPr>
        <w:t>**** Указывается в процентах как отношение фактических осуществленных инвестиций накопленным итогом на отчетную дату с даты начала действия настоящего Соглашения к запланированным инвестициям накопленным итогом на отчетную дату с даты начала действия настоящего Соглашения.</w:t>
      </w:r>
    </w:p>
    <w:p w:rsidR="00E910DC" w:rsidRDefault="00E910DC" w:rsidP="00E910DC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A3759F">
        <w:rPr>
          <w:rFonts w:ascii="Times New Roman" w:hAnsi="Times New Roman"/>
          <w:sz w:val="19"/>
          <w:szCs w:val="19"/>
        </w:rPr>
        <w:t>***** Указывается только в случае завершения на отчетную дату мероприятия в отношении установки (или комплекса установок), связанных с производством товаров, являющихся продукцией нефтехимии, на основании дат, указанных в соответствующих актах о приемке выполненных работ.</w:t>
      </w:r>
    </w:p>
    <w:p w:rsidR="00BF3852" w:rsidRDefault="00BF3852" w:rsidP="00E910DC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</w:p>
    <w:p w:rsidR="00BF3852" w:rsidRPr="00A3759F" w:rsidRDefault="00BF3852" w:rsidP="00E910DC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</w:p>
    <w:p w:rsidR="00A3759F" w:rsidRDefault="00A3759F" w:rsidP="00E910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3759F" w:rsidSect="00C3377B">
          <w:endnotePr>
            <w:numFmt w:val="decimal"/>
          </w:endnotePr>
          <w:pgSz w:w="16839" w:h="11907" w:orient="landscape" w:code="9"/>
          <w:pgMar w:top="1701" w:right="1134" w:bottom="850" w:left="1134" w:header="720" w:footer="720" w:gutter="0"/>
          <w:cols w:space="720"/>
          <w:noEndnote/>
          <w:docGrid w:linePitch="299"/>
        </w:sectPr>
      </w:pPr>
    </w:p>
    <w:p w:rsidR="00E910DC" w:rsidRPr="00BF3852" w:rsidRDefault="00E910DC" w:rsidP="00E910DC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E910DC" w:rsidRPr="00E910DC" w:rsidRDefault="00A3759F" w:rsidP="00A3759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910DC">
        <w:rPr>
          <w:rFonts w:ascii="Times New Roman" w:hAnsi="Times New Roman"/>
          <w:sz w:val="28"/>
          <w:szCs w:val="28"/>
        </w:rPr>
        <w:t xml:space="preserve">ПРИЛОЖЕНИЕ </w:t>
      </w:r>
      <w:r w:rsidR="006D04F7">
        <w:rPr>
          <w:rFonts w:ascii="Times New Roman" w:hAnsi="Times New Roman"/>
          <w:sz w:val="28"/>
          <w:szCs w:val="28"/>
        </w:rPr>
        <w:t>№</w:t>
      </w:r>
      <w:r w:rsidR="00E910DC" w:rsidRPr="00E910DC">
        <w:rPr>
          <w:rFonts w:ascii="Times New Roman" w:hAnsi="Times New Roman"/>
          <w:sz w:val="28"/>
          <w:szCs w:val="28"/>
        </w:rPr>
        <w:t xml:space="preserve"> 3</w:t>
      </w:r>
    </w:p>
    <w:p w:rsidR="00E910DC" w:rsidRPr="00E910DC" w:rsidRDefault="00E910DC" w:rsidP="00A3759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910DC">
        <w:rPr>
          <w:rFonts w:ascii="Times New Roman" w:hAnsi="Times New Roman"/>
          <w:sz w:val="28"/>
          <w:szCs w:val="28"/>
        </w:rPr>
        <w:t>к Соглашению о создании новых</w:t>
      </w:r>
    </w:p>
    <w:p w:rsidR="00E910DC" w:rsidRPr="00E910DC" w:rsidRDefault="00E910DC" w:rsidP="00A3759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910DC">
        <w:rPr>
          <w:rFonts w:ascii="Times New Roman" w:hAnsi="Times New Roman"/>
          <w:sz w:val="28"/>
          <w:szCs w:val="28"/>
        </w:rPr>
        <w:t>мощностей и (или) модернизации</w:t>
      </w:r>
    </w:p>
    <w:p w:rsidR="00E910DC" w:rsidRPr="00E910DC" w:rsidRDefault="00E910DC" w:rsidP="00A3759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910DC">
        <w:rPr>
          <w:rFonts w:ascii="Times New Roman" w:hAnsi="Times New Roman"/>
          <w:sz w:val="28"/>
          <w:szCs w:val="28"/>
        </w:rPr>
        <w:t>(реконструкции) действующих</w:t>
      </w:r>
    </w:p>
    <w:p w:rsidR="00E910DC" w:rsidRPr="00E910DC" w:rsidRDefault="00E910DC" w:rsidP="00A3759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910DC">
        <w:rPr>
          <w:rFonts w:ascii="Times New Roman" w:hAnsi="Times New Roman"/>
          <w:sz w:val="28"/>
          <w:szCs w:val="28"/>
        </w:rPr>
        <w:t>мощностей по производству товаров,</w:t>
      </w:r>
    </w:p>
    <w:p w:rsidR="00E910DC" w:rsidRPr="00E910DC" w:rsidRDefault="00E910DC" w:rsidP="00A3759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910DC">
        <w:rPr>
          <w:rFonts w:ascii="Times New Roman" w:hAnsi="Times New Roman"/>
          <w:sz w:val="28"/>
          <w:szCs w:val="28"/>
        </w:rPr>
        <w:t>я</w:t>
      </w:r>
      <w:r w:rsidR="00BF3852">
        <w:rPr>
          <w:rFonts w:ascii="Times New Roman" w:hAnsi="Times New Roman"/>
          <w:sz w:val="28"/>
          <w:szCs w:val="28"/>
        </w:rPr>
        <w:t>вляющихся продукцией нефтехимии</w:t>
      </w:r>
    </w:p>
    <w:p w:rsidR="00A3759F" w:rsidRDefault="00A3759F" w:rsidP="00A3759F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spacing w:val="20"/>
          <w:sz w:val="28"/>
          <w:szCs w:val="28"/>
        </w:rPr>
      </w:pPr>
    </w:p>
    <w:p w:rsidR="00A3759F" w:rsidRDefault="00A3759F" w:rsidP="00A3759F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spacing w:val="20"/>
          <w:sz w:val="28"/>
          <w:szCs w:val="28"/>
        </w:rPr>
      </w:pPr>
    </w:p>
    <w:p w:rsidR="00A3759F" w:rsidRPr="00A3759F" w:rsidRDefault="00A3759F" w:rsidP="00A3759F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spacing w:val="20"/>
          <w:sz w:val="28"/>
          <w:szCs w:val="28"/>
        </w:rPr>
      </w:pPr>
      <w:r w:rsidRPr="00A3759F">
        <w:rPr>
          <w:rFonts w:ascii="Times New Roman" w:eastAsia="Arial Unicode MS" w:hAnsi="Times New Roman"/>
          <w:b/>
          <w:bCs/>
          <w:spacing w:val="20"/>
          <w:sz w:val="28"/>
          <w:szCs w:val="28"/>
        </w:rPr>
        <w:t xml:space="preserve">ПЕРЕЧЕНЬ </w:t>
      </w:r>
    </w:p>
    <w:p w:rsidR="00E910DC" w:rsidRPr="00A3759F" w:rsidRDefault="00E910DC" w:rsidP="00A3759F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sz w:val="28"/>
          <w:szCs w:val="28"/>
        </w:rPr>
      </w:pPr>
      <w:r w:rsidRPr="00A3759F">
        <w:rPr>
          <w:rFonts w:ascii="Times New Roman" w:eastAsia="Arial Unicode MS" w:hAnsi="Times New Roman"/>
          <w:b/>
          <w:bCs/>
          <w:sz w:val="28"/>
          <w:szCs w:val="28"/>
        </w:rPr>
        <w:t>вводимых в эксплуатацию объектов основных средств, входящих в состав установок, связанных с производством товаров, являющихся продукцией нефтехимии</w:t>
      </w:r>
    </w:p>
    <w:p w:rsidR="00E910DC" w:rsidRPr="00E910DC" w:rsidRDefault="00E910DC" w:rsidP="00A3759F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10DC" w:rsidRPr="00A3759F" w:rsidRDefault="00E910DC" w:rsidP="00A3759F">
      <w:pPr>
        <w:tabs>
          <w:tab w:val="left" w:pos="9214"/>
        </w:tabs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E910DC">
        <w:rPr>
          <w:rFonts w:ascii="Times New Roman" w:hAnsi="Times New Roman"/>
          <w:sz w:val="28"/>
          <w:szCs w:val="28"/>
        </w:rPr>
        <w:t xml:space="preserve">1. Установка* (или комплекс установок) по производству </w:t>
      </w:r>
      <w:r w:rsidR="00A3759F">
        <w:rPr>
          <w:rFonts w:ascii="Times New Roman" w:hAnsi="Times New Roman"/>
          <w:sz w:val="28"/>
          <w:szCs w:val="28"/>
          <w:u w:val="single"/>
        </w:rPr>
        <w:t>  </w:t>
      </w:r>
      <w:r w:rsidR="00A3759F">
        <w:rPr>
          <w:rFonts w:ascii="Times New Roman" w:hAnsi="Times New Roman"/>
          <w:sz w:val="28"/>
          <w:szCs w:val="28"/>
          <w:u w:val="single"/>
        </w:rPr>
        <w:tab/>
        <w:t>  </w:t>
      </w:r>
      <w:r w:rsidR="00A3759F">
        <w:rPr>
          <w:rFonts w:ascii="Times New Roman" w:hAnsi="Times New Roman"/>
          <w:sz w:val="28"/>
          <w:szCs w:val="28"/>
        </w:rPr>
        <w:t xml:space="preserve"> </w:t>
      </w:r>
    </w:p>
    <w:p w:rsidR="00E910DC" w:rsidRPr="00E910DC" w:rsidRDefault="00E910DC" w:rsidP="00A3759F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E910DC">
        <w:rPr>
          <w:rFonts w:ascii="Times New Roman" w:hAnsi="Times New Roman"/>
          <w:sz w:val="28"/>
          <w:szCs w:val="28"/>
        </w:rPr>
        <w:t>состоит из:</w:t>
      </w:r>
    </w:p>
    <w:p w:rsidR="00E910DC" w:rsidRPr="00E910DC" w:rsidRDefault="00E910DC" w:rsidP="00A3759F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E910DC">
        <w:rPr>
          <w:rFonts w:ascii="Times New Roman" w:hAnsi="Times New Roman"/>
          <w:sz w:val="28"/>
          <w:szCs w:val="28"/>
        </w:rPr>
        <w:t xml:space="preserve">Объект 1** </w:t>
      </w:r>
    </w:p>
    <w:p w:rsidR="00E910DC" w:rsidRPr="00E910DC" w:rsidRDefault="00E910DC" w:rsidP="00A3759F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E910DC">
        <w:rPr>
          <w:rFonts w:ascii="Times New Roman" w:hAnsi="Times New Roman"/>
          <w:sz w:val="28"/>
          <w:szCs w:val="28"/>
        </w:rPr>
        <w:t>Объект 2**</w:t>
      </w:r>
    </w:p>
    <w:p w:rsidR="00E910DC" w:rsidRPr="00A3759F" w:rsidRDefault="00E910DC" w:rsidP="00A3759F">
      <w:pPr>
        <w:tabs>
          <w:tab w:val="left" w:pos="9214"/>
        </w:tabs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E910DC">
        <w:rPr>
          <w:rFonts w:ascii="Times New Roman" w:hAnsi="Times New Roman"/>
          <w:sz w:val="28"/>
          <w:szCs w:val="28"/>
        </w:rPr>
        <w:t xml:space="preserve">2. Установка* (или комплекс установок) по производству </w:t>
      </w:r>
      <w:r w:rsidR="00A3759F">
        <w:rPr>
          <w:rFonts w:ascii="Times New Roman" w:hAnsi="Times New Roman"/>
          <w:sz w:val="28"/>
          <w:szCs w:val="28"/>
          <w:u w:val="single"/>
        </w:rPr>
        <w:t>  </w:t>
      </w:r>
      <w:r w:rsidR="00A3759F">
        <w:rPr>
          <w:rFonts w:ascii="Times New Roman" w:hAnsi="Times New Roman"/>
          <w:sz w:val="28"/>
          <w:szCs w:val="28"/>
          <w:u w:val="single"/>
        </w:rPr>
        <w:tab/>
        <w:t>  </w:t>
      </w:r>
      <w:r w:rsidR="00A3759F">
        <w:rPr>
          <w:rFonts w:ascii="Times New Roman" w:hAnsi="Times New Roman"/>
          <w:sz w:val="28"/>
          <w:szCs w:val="28"/>
        </w:rPr>
        <w:t xml:space="preserve"> </w:t>
      </w:r>
    </w:p>
    <w:p w:rsidR="00E910DC" w:rsidRPr="00E910DC" w:rsidRDefault="00E910DC" w:rsidP="00A3759F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E910DC">
        <w:rPr>
          <w:rFonts w:ascii="Times New Roman" w:hAnsi="Times New Roman"/>
          <w:sz w:val="28"/>
          <w:szCs w:val="28"/>
        </w:rPr>
        <w:t>состоит из:</w:t>
      </w:r>
    </w:p>
    <w:p w:rsidR="00E910DC" w:rsidRPr="00E910DC" w:rsidRDefault="00E910DC" w:rsidP="00A3759F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E910DC">
        <w:rPr>
          <w:rFonts w:ascii="Times New Roman" w:hAnsi="Times New Roman"/>
          <w:sz w:val="28"/>
          <w:szCs w:val="28"/>
        </w:rPr>
        <w:t>Объект 1**</w:t>
      </w:r>
    </w:p>
    <w:p w:rsidR="00E910DC" w:rsidRPr="00E910DC" w:rsidRDefault="00E910DC" w:rsidP="00A3759F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E910DC">
        <w:rPr>
          <w:rFonts w:ascii="Times New Roman" w:hAnsi="Times New Roman"/>
          <w:sz w:val="28"/>
          <w:szCs w:val="28"/>
        </w:rPr>
        <w:t>Объект 2**</w:t>
      </w:r>
    </w:p>
    <w:p w:rsidR="00E910DC" w:rsidRDefault="00A3759F" w:rsidP="00A3759F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…….</w:t>
      </w:r>
    </w:p>
    <w:p w:rsidR="00E910DC" w:rsidRPr="00A3759F" w:rsidRDefault="00E910DC" w:rsidP="00A3759F">
      <w:pPr>
        <w:tabs>
          <w:tab w:val="left" w:pos="4536"/>
        </w:tabs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E910DC">
        <w:rPr>
          <w:rFonts w:ascii="Times New Roman" w:hAnsi="Times New Roman"/>
          <w:sz w:val="28"/>
          <w:szCs w:val="28"/>
        </w:rPr>
        <w:t xml:space="preserve">Плановая стоимость по всем установкам, комплексам установок (по проекту) в млн. рублей*** </w:t>
      </w:r>
      <w:r w:rsidR="00A3759F">
        <w:rPr>
          <w:rFonts w:ascii="Times New Roman" w:hAnsi="Times New Roman"/>
          <w:sz w:val="28"/>
          <w:szCs w:val="28"/>
          <w:u w:val="single"/>
        </w:rPr>
        <w:t>  </w:t>
      </w:r>
      <w:r w:rsidR="00A3759F">
        <w:rPr>
          <w:rFonts w:ascii="Times New Roman" w:hAnsi="Times New Roman"/>
          <w:sz w:val="28"/>
          <w:szCs w:val="28"/>
          <w:u w:val="single"/>
        </w:rPr>
        <w:tab/>
        <w:t>  </w:t>
      </w:r>
      <w:r w:rsidR="00A3759F">
        <w:rPr>
          <w:rFonts w:ascii="Times New Roman" w:hAnsi="Times New Roman"/>
          <w:sz w:val="28"/>
          <w:szCs w:val="28"/>
        </w:rPr>
        <w:t xml:space="preserve"> </w:t>
      </w:r>
    </w:p>
    <w:p w:rsidR="00E910DC" w:rsidRPr="00A3759F" w:rsidRDefault="00E910DC" w:rsidP="00E910DC">
      <w:pPr>
        <w:spacing w:after="0" w:line="240" w:lineRule="auto"/>
        <w:jc w:val="both"/>
        <w:rPr>
          <w:rFonts w:ascii="Times New Roman" w:hAnsi="Times New Roman"/>
        </w:rPr>
      </w:pPr>
      <w:r w:rsidRPr="00A3759F">
        <w:rPr>
          <w:rFonts w:ascii="Times New Roman" w:hAnsi="Times New Roman"/>
        </w:rPr>
        <w:t>________________</w:t>
      </w:r>
    </w:p>
    <w:p w:rsidR="00E910DC" w:rsidRPr="00A3759F" w:rsidRDefault="00E910DC" w:rsidP="00E910DC">
      <w:pPr>
        <w:spacing w:after="0" w:line="240" w:lineRule="auto"/>
        <w:jc w:val="both"/>
        <w:rPr>
          <w:rFonts w:ascii="Times New Roman" w:hAnsi="Times New Roman"/>
        </w:rPr>
      </w:pPr>
      <w:r w:rsidRPr="00A3759F">
        <w:rPr>
          <w:rFonts w:ascii="Times New Roman" w:hAnsi="Times New Roman"/>
        </w:rPr>
        <w:t>* Указываются установки, которые связаны с производством товаров, являющихся продукцией нефтехимии, или комплексы таких установок в случае, когда они объединены для производства товаров, являющихся продукцией нефтехимии. Под установкой, которая связана с производством товаров, являющихся продукцией нефтехимии, понимается совокупность объектов основных средств, которые могут быть объединены в соответствии с проектной и технической документацией в производственные комплексы, узлы, секции, блоки, установки, отделения, системы, необходимые для проведения основных технологических процессов получения продукции нефтехимии и (или) проведения вспомогательных технологических процессов, связанных с обеспечением бесперебойного протекания основных процессов (включая процессы обеспечения их сырьем, техническими газами, топливом, водоснабжения, электроснабжения и теплоснабжения), в том числе объекты общезаводского хозяйства и (или) сопутствующей и обеспечивающей инфраструктуры.</w:t>
      </w:r>
    </w:p>
    <w:p w:rsidR="00E910DC" w:rsidRPr="00BF3852" w:rsidRDefault="00E910DC" w:rsidP="00E910DC">
      <w:pPr>
        <w:spacing w:after="0" w:line="240" w:lineRule="auto"/>
        <w:jc w:val="both"/>
        <w:rPr>
          <w:rFonts w:ascii="Times New Roman" w:hAnsi="Times New Roman"/>
        </w:rPr>
      </w:pPr>
      <w:r w:rsidRPr="00BF3852">
        <w:rPr>
          <w:rFonts w:ascii="Times New Roman" w:hAnsi="Times New Roman"/>
        </w:rPr>
        <w:t>** Указываются объекты основных средств, входящие в состав установки (или комплекса установок), связанной с производством товаров, являющихся продукцией нефтехимии.</w:t>
      </w:r>
    </w:p>
    <w:p w:rsidR="00E910DC" w:rsidRPr="00BF3852" w:rsidRDefault="00E910DC" w:rsidP="00E910DC">
      <w:pPr>
        <w:spacing w:after="0" w:line="240" w:lineRule="auto"/>
        <w:jc w:val="both"/>
        <w:rPr>
          <w:rFonts w:ascii="Times New Roman" w:hAnsi="Times New Roman"/>
        </w:rPr>
      </w:pPr>
      <w:r w:rsidRPr="00BF3852">
        <w:rPr>
          <w:rFonts w:ascii="Times New Roman" w:hAnsi="Times New Roman"/>
        </w:rPr>
        <w:t xml:space="preserve">*** </w:t>
      </w:r>
      <w:r w:rsidR="00BF3852" w:rsidRPr="00BF3852">
        <w:rPr>
          <w:rFonts w:ascii="Times New Roman" w:hAnsi="Times New Roman"/>
          <w:color w:val="000000"/>
        </w:rPr>
        <w:t>Указывается предварительная первоначальная стоимость (изменение первоначальной стоимости) установок (или комплексов установок), связанных с производством товаров, являющихся продукцией нефтехимии, которая определяется в порядке, установленном пунктами 1 и 2 статьи 257 Налогового кодекса Российской Федерации.</w:t>
      </w:r>
    </w:p>
    <w:p w:rsidR="00E910DC" w:rsidRPr="00E910DC" w:rsidRDefault="009E685E" w:rsidP="009E685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br w:type="page"/>
      </w:r>
      <w:r w:rsidR="00E910DC" w:rsidRPr="00E910DC">
        <w:rPr>
          <w:rFonts w:ascii="Times New Roman" w:hAnsi="Times New Roman"/>
          <w:sz w:val="28"/>
          <w:szCs w:val="28"/>
        </w:rPr>
        <w:t xml:space="preserve">Приложение </w:t>
      </w:r>
      <w:r w:rsidR="006D04F7">
        <w:rPr>
          <w:rFonts w:ascii="Times New Roman" w:hAnsi="Times New Roman"/>
          <w:sz w:val="28"/>
          <w:szCs w:val="28"/>
        </w:rPr>
        <w:t>№</w:t>
      </w:r>
      <w:r w:rsidR="00E910DC" w:rsidRPr="00E910DC">
        <w:rPr>
          <w:rFonts w:ascii="Times New Roman" w:hAnsi="Times New Roman"/>
          <w:sz w:val="28"/>
          <w:szCs w:val="28"/>
        </w:rPr>
        <w:t xml:space="preserve"> 4</w:t>
      </w:r>
    </w:p>
    <w:p w:rsidR="00E910DC" w:rsidRPr="00E910DC" w:rsidRDefault="00E910DC" w:rsidP="009E685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910DC">
        <w:rPr>
          <w:rFonts w:ascii="Times New Roman" w:hAnsi="Times New Roman"/>
          <w:sz w:val="28"/>
          <w:szCs w:val="28"/>
        </w:rPr>
        <w:t>к Соглашению о создании новых</w:t>
      </w:r>
    </w:p>
    <w:p w:rsidR="00E910DC" w:rsidRPr="00E910DC" w:rsidRDefault="00E910DC" w:rsidP="009E685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910DC">
        <w:rPr>
          <w:rFonts w:ascii="Times New Roman" w:hAnsi="Times New Roman"/>
          <w:sz w:val="28"/>
          <w:szCs w:val="28"/>
        </w:rPr>
        <w:t>мощностей и (или) модернизации</w:t>
      </w:r>
    </w:p>
    <w:p w:rsidR="00E910DC" w:rsidRPr="00E910DC" w:rsidRDefault="00E910DC" w:rsidP="009E685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910DC">
        <w:rPr>
          <w:rFonts w:ascii="Times New Roman" w:hAnsi="Times New Roman"/>
          <w:sz w:val="28"/>
          <w:szCs w:val="28"/>
        </w:rPr>
        <w:t>(реконструкции) действующих</w:t>
      </w:r>
    </w:p>
    <w:p w:rsidR="00E910DC" w:rsidRPr="00E910DC" w:rsidRDefault="00E910DC" w:rsidP="009E685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910DC">
        <w:rPr>
          <w:rFonts w:ascii="Times New Roman" w:hAnsi="Times New Roman"/>
          <w:sz w:val="28"/>
          <w:szCs w:val="28"/>
        </w:rPr>
        <w:t>мощностей по производству товаров,</w:t>
      </w:r>
    </w:p>
    <w:p w:rsidR="00E910DC" w:rsidRPr="00E910DC" w:rsidRDefault="00E910DC" w:rsidP="009E685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910DC">
        <w:rPr>
          <w:rFonts w:ascii="Times New Roman" w:hAnsi="Times New Roman"/>
          <w:sz w:val="28"/>
          <w:szCs w:val="28"/>
        </w:rPr>
        <w:t xml:space="preserve">являющихся продукцией нефтехимии </w:t>
      </w:r>
    </w:p>
    <w:p w:rsidR="00B27C5F" w:rsidRDefault="00B27C5F" w:rsidP="00B27C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7C5F" w:rsidRDefault="00B27C5F" w:rsidP="00B27C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7C5F" w:rsidRDefault="00B27C5F" w:rsidP="00B27C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7C5F" w:rsidRPr="00B27C5F" w:rsidRDefault="00B27C5F" w:rsidP="00B27C5F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spacing w:val="20"/>
          <w:sz w:val="28"/>
          <w:szCs w:val="28"/>
        </w:rPr>
      </w:pPr>
      <w:r w:rsidRPr="00B27C5F">
        <w:rPr>
          <w:rFonts w:ascii="Times New Roman" w:eastAsia="Arial Unicode MS" w:hAnsi="Times New Roman"/>
          <w:b/>
          <w:bCs/>
          <w:spacing w:val="20"/>
          <w:sz w:val="28"/>
          <w:szCs w:val="28"/>
        </w:rPr>
        <w:t>ПЛАН</w:t>
      </w:r>
    </w:p>
    <w:p w:rsidR="00E910DC" w:rsidRPr="00B27C5F" w:rsidRDefault="00E910DC" w:rsidP="00B27C5F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sz w:val="28"/>
          <w:szCs w:val="28"/>
        </w:rPr>
      </w:pPr>
      <w:r w:rsidRPr="00B27C5F">
        <w:rPr>
          <w:rFonts w:ascii="Times New Roman" w:eastAsia="Arial Unicode MS" w:hAnsi="Times New Roman"/>
          <w:b/>
          <w:bCs/>
          <w:sz w:val="28"/>
          <w:szCs w:val="28"/>
        </w:rPr>
        <w:t xml:space="preserve"> финансирования мероприятий по вводу в эксплуатацию установок, связанных с производством товаров, являющихся продукцией нефтехимии</w:t>
      </w:r>
    </w:p>
    <w:p w:rsidR="00E910DC" w:rsidRPr="00E910DC" w:rsidRDefault="00E910DC" w:rsidP="00E910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35"/>
        <w:gridCol w:w="1843"/>
        <w:gridCol w:w="779"/>
        <w:gridCol w:w="780"/>
        <w:gridCol w:w="780"/>
        <w:gridCol w:w="779"/>
        <w:gridCol w:w="780"/>
        <w:gridCol w:w="780"/>
      </w:tblGrid>
      <w:tr w:rsidR="00E910DC" w:rsidRPr="00B27C5F" w:rsidTr="00B27C5F">
        <w:tc>
          <w:tcPr>
            <w:tcW w:w="9356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910DC" w:rsidRPr="00B27C5F" w:rsidRDefault="00E910DC" w:rsidP="00B27C5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 w:rsidRPr="00B27C5F">
              <w:rPr>
                <w:rFonts w:ascii="Times New Roman" w:hAnsi="Times New Roman"/>
                <w:sz w:val="28"/>
              </w:rPr>
              <w:t>(млн. рублей)</w:t>
            </w:r>
          </w:p>
        </w:tc>
      </w:tr>
      <w:tr w:rsidR="00B27C5F" w:rsidRPr="00B27C5F" w:rsidTr="00B27C5F">
        <w:tc>
          <w:tcPr>
            <w:tcW w:w="2835" w:type="dxa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:rsidR="00B27C5F" w:rsidRPr="00B27C5F" w:rsidRDefault="00B27C5F" w:rsidP="00B27C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7C5F">
              <w:rPr>
                <w:rFonts w:ascii="Times New Roman" w:hAnsi="Times New Roman"/>
              </w:rPr>
              <w:t>Наименование установок (комплексов установок),</w:t>
            </w:r>
            <w:r>
              <w:rPr>
                <w:rFonts w:ascii="Times New Roman" w:hAnsi="Times New Roman"/>
              </w:rPr>
              <w:t xml:space="preserve"> </w:t>
            </w:r>
            <w:r w:rsidRPr="00B27C5F">
              <w:rPr>
                <w:rFonts w:ascii="Times New Roman" w:hAnsi="Times New Roman"/>
              </w:rPr>
              <w:t>которые связаны с производством товаров,</w:t>
            </w:r>
            <w:r>
              <w:rPr>
                <w:rFonts w:ascii="Times New Roman" w:hAnsi="Times New Roman"/>
              </w:rPr>
              <w:t xml:space="preserve"> </w:t>
            </w:r>
            <w:r w:rsidRPr="00B27C5F">
              <w:rPr>
                <w:rFonts w:ascii="Times New Roman" w:hAnsi="Times New Roman"/>
              </w:rPr>
              <w:t>являющихся продукцией</w:t>
            </w:r>
            <w:r>
              <w:rPr>
                <w:rFonts w:ascii="Times New Roman" w:hAnsi="Times New Roman"/>
              </w:rPr>
              <w:t xml:space="preserve"> </w:t>
            </w:r>
            <w:r w:rsidRPr="00B27C5F">
              <w:rPr>
                <w:rFonts w:ascii="Times New Roman" w:hAnsi="Times New Roman"/>
              </w:rPr>
              <w:t>нефтехимии*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27C5F" w:rsidRPr="00B27C5F" w:rsidRDefault="00B27C5F" w:rsidP="00B27C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7C5F">
              <w:rPr>
                <w:rFonts w:ascii="Times New Roman" w:hAnsi="Times New Roman"/>
              </w:rPr>
              <w:t>Стоимость</w:t>
            </w:r>
            <w:r>
              <w:rPr>
                <w:rFonts w:ascii="Times New Roman" w:hAnsi="Times New Roman"/>
              </w:rPr>
              <w:t xml:space="preserve"> </w:t>
            </w:r>
            <w:r w:rsidRPr="00B27C5F">
              <w:rPr>
                <w:rFonts w:ascii="Times New Roman" w:hAnsi="Times New Roman"/>
              </w:rPr>
              <w:t>установок на</w:t>
            </w:r>
            <w:r>
              <w:rPr>
                <w:rFonts w:ascii="Times New Roman" w:hAnsi="Times New Roman"/>
              </w:rPr>
              <w:t xml:space="preserve"> </w:t>
            </w:r>
            <w:r w:rsidRPr="00B27C5F">
              <w:rPr>
                <w:rFonts w:ascii="Times New Roman" w:hAnsi="Times New Roman"/>
              </w:rPr>
              <w:t>дату подписания настоящего</w:t>
            </w:r>
            <w:r>
              <w:rPr>
                <w:rFonts w:ascii="Times New Roman" w:hAnsi="Times New Roman"/>
              </w:rPr>
              <w:t xml:space="preserve"> </w:t>
            </w:r>
            <w:r w:rsidRPr="00B27C5F">
              <w:rPr>
                <w:rFonts w:ascii="Times New Roman" w:hAnsi="Times New Roman"/>
              </w:rPr>
              <w:t>Соглашения**</w:t>
            </w:r>
          </w:p>
        </w:tc>
        <w:tc>
          <w:tcPr>
            <w:tcW w:w="467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B27C5F" w:rsidRPr="00B27C5F" w:rsidRDefault="00B27C5F" w:rsidP="00B27C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7C5F">
              <w:rPr>
                <w:rFonts w:ascii="Times New Roman" w:hAnsi="Times New Roman"/>
              </w:rPr>
              <w:t>План финансирования мероприятий по вводу в эксплуатацию установок, которые связаны с производством товаров, являющихся продукцией нефтехимии***</w:t>
            </w:r>
          </w:p>
        </w:tc>
      </w:tr>
      <w:tr w:rsidR="00B27C5F" w:rsidRPr="00B27C5F" w:rsidTr="00B27C5F">
        <w:tc>
          <w:tcPr>
            <w:tcW w:w="2835" w:type="dxa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27C5F" w:rsidRPr="00B27C5F" w:rsidRDefault="00B27C5F" w:rsidP="00B27C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7C5F" w:rsidRPr="00B27C5F" w:rsidRDefault="00B27C5F" w:rsidP="00B27C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7C5F" w:rsidRPr="00B27C5F" w:rsidRDefault="00B27C5F" w:rsidP="00B27C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7C5F">
              <w:rPr>
                <w:rFonts w:ascii="Times New Roman" w:hAnsi="Times New Roman"/>
              </w:rPr>
              <w:t>год</w:t>
            </w:r>
          </w:p>
          <w:p w:rsidR="00B27C5F" w:rsidRPr="00B27C5F" w:rsidRDefault="006D04F7" w:rsidP="00B27C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 w:rsidR="00B27C5F" w:rsidRPr="00B27C5F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7C5F" w:rsidRPr="00B27C5F" w:rsidRDefault="00B27C5F" w:rsidP="00B27C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7C5F">
              <w:rPr>
                <w:rFonts w:ascii="Times New Roman" w:hAnsi="Times New Roman"/>
              </w:rPr>
              <w:t>год</w:t>
            </w:r>
          </w:p>
          <w:p w:rsidR="00B27C5F" w:rsidRPr="00B27C5F" w:rsidRDefault="006D04F7" w:rsidP="00B27C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 w:rsidR="00B27C5F" w:rsidRPr="00B27C5F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7C5F" w:rsidRPr="00B27C5F" w:rsidRDefault="00B27C5F" w:rsidP="00B27C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7C5F">
              <w:rPr>
                <w:rFonts w:ascii="Times New Roman" w:hAnsi="Times New Roman"/>
              </w:rPr>
              <w:t>год</w:t>
            </w:r>
          </w:p>
          <w:p w:rsidR="00B27C5F" w:rsidRPr="00B27C5F" w:rsidRDefault="006D04F7" w:rsidP="00B27C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 w:rsidR="00B27C5F" w:rsidRPr="00B27C5F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7C5F" w:rsidRPr="00B27C5F" w:rsidRDefault="00B27C5F" w:rsidP="00B27C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7C5F">
              <w:rPr>
                <w:rFonts w:ascii="Times New Roman" w:hAnsi="Times New Roman"/>
              </w:rPr>
              <w:t>год</w:t>
            </w:r>
          </w:p>
          <w:p w:rsidR="00B27C5F" w:rsidRPr="00B27C5F" w:rsidRDefault="006D04F7" w:rsidP="00B27C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 w:rsidR="00B27C5F" w:rsidRPr="00B27C5F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7C5F" w:rsidRPr="00B27C5F" w:rsidRDefault="00B27C5F" w:rsidP="00B27C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7C5F">
              <w:rPr>
                <w:rFonts w:ascii="Times New Roman" w:hAnsi="Times New Roman"/>
              </w:rPr>
              <w:t>год</w:t>
            </w:r>
          </w:p>
          <w:p w:rsidR="00B27C5F" w:rsidRPr="00B27C5F" w:rsidRDefault="006D04F7" w:rsidP="00B27C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 w:rsidR="00B27C5F" w:rsidRPr="00B27C5F"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B27C5F" w:rsidRPr="00B27C5F" w:rsidRDefault="00B27C5F" w:rsidP="00B27C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7C5F">
              <w:rPr>
                <w:rFonts w:ascii="Times New Roman" w:hAnsi="Times New Roman"/>
              </w:rPr>
              <w:t>год</w:t>
            </w:r>
          </w:p>
          <w:p w:rsidR="00B27C5F" w:rsidRPr="00B27C5F" w:rsidRDefault="006D04F7" w:rsidP="00B27C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 w:rsidR="00B27C5F" w:rsidRPr="00B27C5F">
              <w:rPr>
                <w:rFonts w:ascii="Times New Roman" w:hAnsi="Times New Roman"/>
              </w:rPr>
              <w:t xml:space="preserve"> 6</w:t>
            </w:r>
          </w:p>
        </w:tc>
      </w:tr>
      <w:tr w:rsidR="00B27C5F" w:rsidRPr="00B27C5F" w:rsidTr="00B27C5F">
        <w:tc>
          <w:tcPr>
            <w:tcW w:w="283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910DC" w:rsidRPr="00B27C5F" w:rsidRDefault="00E910DC" w:rsidP="00B27C5F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B27C5F">
              <w:rPr>
                <w:rFonts w:ascii="Times New Roman" w:hAnsi="Times New Roman"/>
              </w:rPr>
              <w:t>Установка (или комплекс</w:t>
            </w:r>
            <w:r w:rsidR="00B27C5F">
              <w:rPr>
                <w:rFonts w:ascii="Times New Roman" w:hAnsi="Times New Roman"/>
              </w:rPr>
              <w:t xml:space="preserve"> </w:t>
            </w:r>
            <w:r w:rsidRPr="00B27C5F">
              <w:rPr>
                <w:rFonts w:ascii="Times New Roman" w:hAnsi="Times New Roman"/>
              </w:rPr>
              <w:t>установок) по</w:t>
            </w:r>
            <w:r w:rsidR="00B27C5F">
              <w:rPr>
                <w:rFonts w:ascii="Times New Roman" w:hAnsi="Times New Roman"/>
              </w:rPr>
              <w:t xml:space="preserve"> </w:t>
            </w:r>
            <w:r w:rsidRPr="00B27C5F">
              <w:rPr>
                <w:rFonts w:ascii="Times New Roman" w:hAnsi="Times New Roman"/>
              </w:rPr>
              <w:t xml:space="preserve">производству </w:t>
            </w:r>
            <w:r w:rsidR="00B27C5F">
              <w:rPr>
                <w:rFonts w:ascii="Times New Roman" w:hAnsi="Times New Roman"/>
                <w:u w:val="single"/>
              </w:rPr>
              <w:t>  </w:t>
            </w:r>
            <w:r w:rsidR="00B27C5F">
              <w:rPr>
                <w:rFonts w:ascii="Times New Roman" w:hAnsi="Times New Roman"/>
                <w:u w:val="single"/>
              </w:rPr>
              <w:tab/>
              <w:t>  </w:t>
            </w:r>
            <w:r w:rsidR="00B27C5F">
              <w:rPr>
                <w:rFonts w:ascii="Times New Roman" w:hAnsi="Times New Roman"/>
              </w:rPr>
              <w:t xml:space="preserve"> </w:t>
            </w:r>
            <w:r w:rsidRPr="00B27C5F">
              <w:rPr>
                <w:rFonts w:ascii="Times New Roman" w:hAnsi="Times New Roman"/>
              </w:rPr>
              <w:t>в составе объектов</w:t>
            </w:r>
            <w:r w:rsidR="00B27C5F">
              <w:rPr>
                <w:rFonts w:ascii="Times New Roman" w:hAnsi="Times New Roman"/>
              </w:rPr>
              <w:t xml:space="preserve"> </w:t>
            </w:r>
            <w:r w:rsidRPr="00B27C5F">
              <w:rPr>
                <w:rFonts w:ascii="Times New Roman" w:hAnsi="Times New Roman"/>
              </w:rPr>
              <w:t>основных средств</w:t>
            </w:r>
            <w:r w:rsidR="00B27C5F">
              <w:rPr>
                <w:rFonts w:ascii="Times New Roman" w:hAnsi="Times New Roman"/>
              </w:rPr>
              <w:t xml:space="preserve"> </w:t>
            </w:r>
            <w:r w:rsidRPr="00B27C5F">
              <w:rPr>
                <w:rFonts w:ascii="Times New Roman" w:hAnsi="Times New Roman"/>
              </w:rPr>
              <w:t xml:space="preserve">согласно приложению </w:t>
            </w:r>
            <w:r w:rsidR="006D04F7">
              <w:rPr>
                <w:rFonts w:ascii="Times New Roman" w:hAnsi="Times New Roman"/>
              </w:rPr>
              <w:t>№</w:t>
            </w:r>
            <w:r w:rsidRPr="00B27C5F">
              <w:rPr>
                <w:rFonts w:ascii="Times New Roman" w:hAnsi="Times New Roman"/>
              </w:rPr>
              <w:t xml:space="preserve"> 3</w:t>
            </w:r>
            <w:r w:rsidR="00B27C5F">
              <w:rPr>
                <w:rFonts w:ascii="Times New Roman" w:hAnsi="Times New Roman"/>
              </w:rPr>
              <w:t xml:space="preserve"> </w:t>
            </w:r>
            <w:r w:rsidRPr="00B27C5F">
              <w:rPr>
                <w:rFonts w:ascii="Times New Roman" w:hAnsi="Times New Roman"/>
              </w:rPr>
              <w:t>к Соглашению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910DC" w:rsidRPr="00B27C5F" w:rsidRDefault="00E910DC" w:rsidP="00B27C5F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910DC" w:rsidRPr="00B27C5F" w:rsidRDefault="00E910DC" w:rsidP="00B27C5F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910DC" w:rsidRPr="00B27C5F" w:rsidRDefault="00E910DC" w:rsidP="00B27C5F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910DC" w:rsidRPr="00B27C5F" w:rsidRDefault="00E910DC" w:rsidP="00B27C5F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910DC" w:rsidRPr="00B27C5F" w:rsidRDefault="00E910DC" w:rsidP="00B27C5F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910DC" w:rsidRPr="00B27C5F" w:rsidRDefault="00E910DC" w:rsidP="00B27C5F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910DC" w:rsidRPr="00B27C5F" w:rsidRDefault="00E910DC" w:rsidP="00B27C5F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7C5F" w:rsidRPr="00B27C5F" w:rsidTr="00B27C5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B27C5F" w:rsidRDefault="00E910DC" w:rsidP="00B27C5F">
            <w:pPr>
              <w:tabs>
                <w:tab w:val="left" w:pos="2447"/>
              </w:tabs>
              <w:spacing w:before="120" w:after="120" w:line="240" w:lineRule="auto"/>
              <w:rPr>
                <w:rFonts w:ascii="Times New Roman" w:hAnsi="Times New Roman"/>
              </w:rPr>
            </w:pPr>
            <w:r w:rsidRPr="00B27C5F">
              <w:rPr>
                <w:rFonts w:ascii="Times New Roman" w:hAnsi="Times New Roman"/>
              </w:rPr>
              <w:t>Установка (или комплекс</w:t>
            </w:r>
            <w:r w:rsidR="00B27C5F">
              <w:rPr>
                <w:rFonts w:ascii="Times New Roman" w:hAnsi="Times New Roman"/>
              </w:rPr>
              <w:t xml:space="preserve"> </w:t>
            </w:r>
            <w:r w:rsidRPr="00B27C5F">
              <w:rPr>
                <w:rFonts w:ascii="Times New Roman" w:hAnsi="Times New Roman"/>
              </w:rPr>
              <w:t>установок) по</w:t>
            </w:r>
            <w:r w:rsidR="00B27C5F">
              <w:rPr>
                <w:rFonts w:ascii="Times New Roman" w:hAnsi="Times New Roman"/>
              </w:rPr>
              <w:t xml:space="preserve"> </w:t>
            </w:r>
            <w:r w:rsidRPr="00B27C5F">
              <w:rPr>
                <w:rFonts w:ascii="Times New Roman" w:hAnsi="Times New Roman"/>
              </w:rPr>
              <w:t xml:space="preserve">производству </w:t>
            </w:r>
            <w:r w:rsidR="00B27C5F">
              <w:rPr>
                <w:rFonts w:ascii="Times New Roman" w:hAnsi="Times New Roman"/>
                <w:u w:val="single"/>
              </w:rPr>
              <w:t>  </w:t>
            </w:r>
            <w:r w:rsidR="00B27C5F">
              <w:rPr>
                <w:rFonts w:ascii="Times New Roman" w:hAnsi="Times New Roman"/>
                <w:u w:val="single"/>
              </w:rPr>
              <w:tab/>
              <w:t>  </w:t>
            </w:r>
            <w:r w:rsidR="00B27C5F">
              <w:rPr>
                <w:rFonts w:ascii="Times New Roman" w:hAnsi="Times New Roman"/>
              </w:rPr>
              <w:t xml:space="preserve"> </w:t>
            </w:r>
            <w:r w:rsidRPr="00B27C5F">
              <w:rPr>
                <w:rFonts w:ascii="Times New Roman" w:hAnsi="Times New Roman"/>
              </w:rPr>
              <w:t>в составе объектов</w:t>
            </w:r>
            <w:r w:rsidR="00B27C5F">
              <w:rPr>
                <w:rFonts w:ascii="Times New Roman" w:hAnsi="Times New Roman"/>
              </w:rPr>
              <w:t xml:space="preserve"> </w:t>
            </w:r>
            <w:r w:rsidRPr="00B27C5F">
              <w:rPr>
                <w:rFonts w:ascii="Times New Roman" w:hAnsi="Times New Roman"/>
              </w:rPr>
              <w:t>основных средств</w:t>
            </w:r>
            <w:r w:rsidR="00B27C5F">
              <w:rPr>
                <w:rFonts w:ascii="Times New Roman" w:hAnsi="Times New Roman"/>
              </w:rPr>
              <w:t xml:space="preserve"> </w:t>
            </w:r>
            <w:r w:rsidRPr="00B27C5F">
              <w:rPr>
                <w:rFonts w:ascii="Times New Roman" w:hAnsi="Times New Roman"/>
              </w:rPr>
              <w:t xml:space="preserve">согласно приложению </w:t>
            </w:r>
            <w:r w:rsidR="006D04F7">
              <w:rPr>
                <w:rFonts w:ascii="Times New Roman" w:hAnsi="Times New Roman"/>
              </w:rPr>
              <w:t>№</w:t>
            </w:r>
            <w:r w:rsidRPr="00B27C5F">
              <w:rPr>
                <w:rFonts w:ascii="Times New Roman" w:hAnsi="Times New Roman"/>
              </w:rPr>
              <w:t xml:space="preserve"> 3</w:t>
            </w:r>
            <w:r w:rsidR="00B27C5F">
              <w:rPr>
                <w:rFonts w:ascii="Times New Roman" w:hAnsi="Times New Roman"/>
              </w:rPr>
              <w:t xml:space="preserve"> </w:t>
            </w:r>
            <w:r w:rsidRPr="00B27C5F">
              <w:rPr>
                <w:rFonts w:ascii="Times New Roman" w:hAnsi="Times New Roman"/>
              </w:rPr>
              <w:t>к Соглашению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B27C5F" w:rsidRDefault="00E910DC" w:rsidP="00B27C5F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B27C5F" w:rsidRDefault="00E910DC" w:rsidP="00B27C5F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B27C5F" w:rsidRDefault="00E910DC" w:rsidP="00B27C5F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B27C5F" w:rsidRDefault="00E910DC" w:rsidP="00B27C5F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B27C5F" w:rsidRDefault="00E910DC" w:rsidP="00B27C5F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B27C5F" w:rsidRDefault="00E910DC" w:rsidP="00B27C5F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B27C5F" w:rsidRDefault="00E910DC" w:rsidP="00B27C5F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7C5F" w:rsidRPr="00B27C5F" w:rsidTr="00B27C5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B27C5F" w:rsidRDefault="00E910DC" w:rsidP="00B27C5F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B27C5F">
              <w:rPr>
                <w:rFonts w:ascii="Times New Roman" w:hAnsi="Times New Roman"/>
              </w:rPr>
              <w:t>Итого по всем установкам, комплексам установок (по проекту)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B27C5F" w:rsidRDefault="00E910DC" w:rsidP="00B27C5F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B27C5F" w:rsidRDefault="00E910DC" w:rsidP="00B27C5F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B27C5F" w:rsidRDefault="00E910DC" w:rsidP="00B27C5F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B27C5F" w:rsidRDefault="00E910DC" w:rsidP="00B27C5F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B27C5F" w:rsidRDefault="00E910DC" w:rsidP="00B27C5F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B27C5F" w:rsidRDefault="00E910DC" w:rsidP="00B27C5F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E910DC" w:rsidRPr="00B27C5F" w:rsidRDefault="00E910DC" w:rsidP="00B27C5F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910DC" w:rsidRPr="00B27C5F" w:rsidRDefault="00E910DC" w:rsidP="00E910DC">
      <w:pPr>
        <w:spacing w:after="0" w:line="240" w:lineRule="auto"/>
        <w:jc w:val="both"/>
        <w:rPr>
          <w:rFonts w:ascii="Times New Roman" w:hAnsi="Times New Roman"/>
        </w:rPr>
      </w:pPr>
      <w:r w:rsidRPr="00B27C5F">
        <w:rPr>
          <w:rFonts w:ascii="Times New Roman" w:hAnsi="Times New Roman"/>
        </w:rPr>
        <w:t>________________</w:t>
      </w:r>
    </w:p>
    <w:p w:rsidR="00E910DC" w:rsidRPr="00152154" w:rsidRDefault="00E910DC" w:rsidP="00E910DC">
      <w:pPr>
        <w:spacing w:after="0" w:line="240" w:lineRule="auto"/>
        <w:jc w:val="both"/>
        <w:rPr>
          <w:rFonts w:ascii="Times New Roman" w:hAnsi="Times New Roman"/>
        </w:rPr>
      </w:pPr>
      <w:r w:rsidRPr="00B27C5F">
        <w:rPr>
          <w:rFonts w:ascii="Times New Roman" w:hAnsi="Times New Roman"/>
        </w:rPr>
        <w:t xml:space="preserve">* Указываются установки, которые связаны с производством товаров, являющихся продукцией нефтехимии, или комплексы таких установок в случае, когда они объединены для производства товаров, являющихся продукцией нефтехимии. Под установкой, которая связана с производством товаров, являющихся продукцией нефтехимии, понимается совокупность объектов основных средств, которые могут быть объединены в соответствии с проектной и технической документацией в производственные комплексы, узлы, секции, блоки, установки, отделения, системы, необходимые для проведения основных технологических процессов получения продукции нефтехимии и (или) проведения вспомогательных технологических процессов, связанных с обеспечением бесперебойного протекания основных процессов (включая процессы обеспечения их сырьем, техническими газами, топливом, водоснабжения, электроснабжения и теплоснабжения), в том числе объекты общезаводского хозяйства и (или) сопутствующей и </w:t>
      </w:r>
      <w:r w:rsidRPr="00152154">
        <w:rPr>
          <w:rFonts w:ascii="Times New Roman" w:hAnsi="Times New Roman"/>
        </w:rPr>
        <w:t>обеспечивающей инфраструктуры.</w:t>
      </w:r>
    </w:p>
    <w:p w:rsidR="00E910DC" w:rsidRPr="00152154" w:rsidRDefault="00E910DC" w:rsidP="00E910DC">
      <w:pPr>
        <w:spacing w:after="0" w:line="240" w:lineRule="auto"/>
        <w:jc w:val="both"/>
        <w:rPr>
          <w:rFonts w:ascii="Times New Roman" w:hAnsi="Times New Roman"/>
        </w:rPr>
      </w:pPr>
      <w:r w:rsidRPr="00152154">
        <w:rPr>
          <w:rFonts w:ascii="Times New Roman" w:hAnsi="Times New Roman"/>
        </w:rPr>
        <w:t xml:space="preserve">** </w:t>
      </w:r>
      <w:r w:rsidR="00152154" w:rsidRPr="00152154">
        <w:rPr>
          <w:rFonts w:ascii="Times New Roman" w:hAnsi="Times New Roman"/>
          <w:color w:val="000000"/>
        </w:rPr>
        <w:t>Указывается предварительная первоначальная стоимость (изменение первоначальной стоимости) установок (или комплексов установок), связанных с производством товаров, являющихся продукцией нефтехимии, которая определяется в порядке, установленном пунктами 1 и 2 статьи 257 Налогового кодекса Российской Федерации.</w:t>
      </w:r>
    </w:p>
    <w:p w:rsidR="00C24EC7" w:rsidRPr="00953C67" w:rsidRDefault="00E910DC" w:rsidP="003552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2154">
        <w:rPr>
          <w:rFonts w:ascii="Times New Roman" w:hAnsi="Times New Roman"/>
        </w:rPr>
        <w:t>*** Указываются запланированные инвестиции на финансирование мероприятий, связанных с проектированием, строительством, модернизацией (реконструкцией) и вводом в эксплуатацию</w:t>
      </w:r>
      <w:r w:rsidRPr="00B27C5F">
        <w:rPr>
          <w:rFonts w:ascii="Times New Roman" w:hAnsi="Times New Roman"/>
        </w:rPr>
        <w:t xml:space="preserve"> установок (или комплексов установок), связанных с производством товаров, являющихся продукцией нефтехимии, в млн. рублей.</w:t>
      </w:r>
      <w:r w:rsidR="00B27C5F">
        <w:rPr>
          <w:rFonts w:ascii="Times New Roman" w:hAnsi="Times New Roman"/>
        </w:rPr>
        <w:t xml:space="preserve"> </w:t>
      </w:r>
    </w:p>
    <w:sectPr w:rsidR="00C24EC7" w:rsidRPr="00953C67" w:rsidSect="00A3759F">
      <w:endnotePr>
        <w:numFmt w:val="decimal"/>
      </w:endnotePr>
      <w:pgSz w:w="11907" w:h="16839" w:code="9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0B3" w:rsidRDefault="000870B3" w:rsidP="004E455A">
      <w:pPr>
        <w:spacing w:after="0" w:line="240" w:lineRule="auto"/>
      </w:pPr>
      <w:r>
        <w:separator/>
      </w:r>
    </w:p>
  </w:endnote>
  <w:endnote w:type="continuationSeparator" w:id="0">
    <w:p w:rsidR="000870B3" w:rsidRDefault="000870B3" w:rsidP="004E4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0B3" w:rsidRDefault="000870B3" w:rsidP="004E455A">
      <w:pPr>
        <w:spacing w:after="0" w:line="240" w:lineRule="auto"/>
      </w:pPr>
      <w:r>
        <w:separator/>
      </w:r>
    </w:p>
  </w:footnote>
  <w:footnote w:type="continuationSeparator" w:id="0">
    <w:p w:rsidR="000870B3" w:rsidRDefault="000870B3" w:rsidP="004E45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TrackMoves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4EC7"/>
    <w:rsid w:val="00017142"/>
    <w:rsid w:val="00051F79"/>
    <w:rsid w:val="000870B3"/>
    <w:rsid w:val="00114486"/>
    <w:rsid w:val="00121576"/>
    <w:rsid w:val="00124DD0"/>
    <w:rsid w:val="00152154"/>
    <w:rsid w:val="001830CB"/>
    <w:rsid w:val="0019268C"/>
    <w:rsid w:val="00240D91"/>
    <w:rsid w:val="00245BA5"/>
    <w:rsid w:val="002478BC"/>
    <w:rsid w:val="00247D61"/>
    <w:rsid w:val="00253A79"/>
    <w:rsid w:val="00274BCD"/>
    <w:rsid w:val="002C3DB9"/>
    <w:rsid w:val="002F02CA"/>
    <w:rsid w:val="00303034"/>
    <w:rsid w:val="00337F8D"/>
    <w:rsid w:val="0035526C"/>
    <w:rsid w:val="004174DD"/>
    <w:rsid w:val="004304DB"/>
    <w:rsid w:val="00466EDF"/>
    <w:rsid w:val="004B11A4"/>
    <w:rsid w:val="004B2A08"/>
    <w:rsid w:val="004C65EC"/>
    <w:rsid w:val="004E455A"/>
    <w:rsid w:val="0050234B"/>
    <w:rsid w:val="00574B12"/>
    <w:rsid w:val="005A1109"/>
    <w:rsid w:val="005D0C33"/>
    <w:rsid w:val="005E4137"/>
    <w:rsid w:val="006369DC"/>
    <w:rsid w:val="0068148F"/>
    <w:rsid w:val="0069225B"/>
    <w:rsid w:val="006D04F7"/>
    <w:rsid w:val="007C5634"/>
    <w:rsid w:val="00803EF0"/>
    <w:rsid w:val="00805A1D"/>
    <w:rsid w:val="00871017"/>
    <w:rsid w:val="008A5075"/>
    <w:rsid w:val="008C6434"/>
    <w:rsid w:val="008E76D3"/>
    <w:rsid w:val="00953C67"/>
    <w:rsid w:val="009E0027"/>
    <w:rsid w:val="009E685E"/>
    <w:rsid w:val="009F7DB6"/>
    <w:rsid w:val="00A011CD"/>
    <w:rsid w:val="00A3759F"/>
    <w:rsid w:val="00A84B32"/>
    <w:rsid w:val="00AB3E6C"/>
    <w:rsid w:val="00AE0487"/>
    <w:rsid w:val="00B155B2"/>
    <w:rsid w:val="00B27C5F"/>
    <w:rsid w:val="00B45B9B"/>
    <w:rsid w:val="00BD628F"/>
    <w:rsid w:val="00BE23C6"/>
    <w:rsid w:val="00BF3852"/>
    <w:rsid w:val="00C24EC7"/>
    <w:rsid w:val="00C3377B"/>
    <w:rsid w:val="00C338BF"/>
    <w:rsid w:val="00C53012"/>
    <w:rsid w:val="00C735DD"/>
    <w:rsid w:val="00C76235"/>
    <w:rsid w:val="00C87CD7"/>
    <w:rsid w:val="00CB2345"/>
    <w:rsid w:val="00E910DC"/>
    <w:rsid w:val="00EB4B3C"/>
    <w:rsid w:val="00EB59EB"/>
    <w:rsid w:val="00ED1750"/>
    <w:rsid w:val="00EF26B1"/>
    <w:rsid w:val="00EF3DCD"/>
    <w:rsid w:val="00F068DC"/>
    <w:rsid w:val="00F67A8B"/>
    <w:rsid w:val="00FC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12491FB-0FCE-4740-9AB0-33DEA2236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C24EC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eastAsia="en-US"/>
    </w:rPr>
  </w:style>
  <w:style w:type="paragraph" w:customStyle="1" w:styleId="Preformat">
    <w:name w:val="Preformat"/>
    <w:uiPriority w:val="99"/>
    <w:rsid w:val="00C24EC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3">
    <w:name w:val="Hyperlink"/>
    <w:uiPriority w:val="99"/>
    <w:rsid w:val="00C24EC7"/>
    <w:rPr>
      <w:rFonts w:ascii="Arial Unicode MS" w:eastAsia="Arial Unicode MS" w:cs="Arial Unicode MS"/>
      <w:sz w:val="22"/>
      <w:szCs w:val="22"/>
    </w:rPr>
  </w:style>
  <w:style w:type="paragraph" w:customStyle="1" w:styleId="Context">
    <w:name w:val="Context"/>
    <w:uiPriority w:val="99"/>
    <w:rsid w:val="00C24EC7"/>
    <w:pPr>
      <w:autoSpaceDE w:val="0"/>
      <w:autoSpaceDN w:val="0"/>
      <w:adjustRightInd w:val="0"/>
    </w:pPr>
    <w:rPr>
      <w:rFonts w:ascii="Arial Unicode MS" w:eastAsia="Arial Unicode MS" w:hAnsi="Times New Roman" w:cs="Arial Unicode MS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24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24EC7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4E455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link w:val="a6"/>
    <w:uiPriority w:val="99"/>
    <w:semiHidden/>
    <w:rsid w:val="004E455A"/>
    <w:rPr>
      <w:sz w:val="20"/>
      <w:szCs w:val="20"/>
    </w:rPr>
  </w:style>
  <w:style w:type="character" w:styleId="a8">
    <w:name w:val="endnote reference"/>
    <w:uiPriority w:val="99"/>
    <w:semiHidden/>
    <w:unhideWhenUsed/>
    <w:rsid w:val="004E455A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9F7DB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sid w:val="009F7DB6"/>
    <w:rPr>
      <w:sz w:val="20"/>
      <w:szCs w:val="20"/>
    </w:rPr>
  </w:style>
  <w:style w:type="character" w:styleId="ab">
    <w:name w:val="footnote reference"/>
    <w:uiPriority w:val="99"/>
    <w:semiHidden/>
    <w:unhideWhenUsed/>
    <w:rsid w:val="009F7DB6"/>
    <w:rPr>
      <w:vertAlign w:val="superscript"/>
    </w:rPr>
  </w:style>
  <w:style w:type="table" w:styleId="ac">
    <w:name w:val="Table Grid"/>
    <w:basedOn w:val="a1"/>
    <w:uiPriority w:val="59"/>
    <w:rsid w:val="00C33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3102</Words>
  <Characters>22313</Characters>
  <Application>Microsoft Office Word</Application>
  <DocSecurity>0</DocSecurity>
  <Lines>762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25357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/>
  <dc:description>Подготовлено экспертами Группы Актион</dc:description>
  <cp:lastModifiedBy>Action</cp:lastModifiedBy>
  <cp:revision>20</cp:revision>
  <cp:lastPrinted>2021-03-03T15:36:00Z</cp:lastPrinted>
  <dcterms:created xsi:type="dcterms:W3CDTF">2025-01-10T15:26:00Z</dcterms:created>
  <dcterms:modified xsi:type="dcterms:W3CDTF">2025-10-01T21:00:00Z</dcterms:modified>
</cp:coreProperties>
</file>