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9A" w:rsidRPr="00B02AD7" w:rsidRDefault="00910D9A" w:rsidP="00910D9A">
      <w:pPr>
        <w:pStyle w:val="05"/>
        <w:ind w:firstLine="540"/>
        <w:jc w:val="both"/>
      </w:pPr>
    </w:p>
    <w:p w:rsidR="00910D9A" w:rsidRPr="00B02AD7" w:rsidRDefault="00910D9A" w:rsidP="00910D9A">
      <w:pPr>
        <w:pStyle w:val="05"/>
        <w:jc w:val="right"/>
        <w:outlineLvl w:val="1"/>
      </w:pPr>
      <w:r w:rsidRPr="00B02AD7">
        <w:t>Приложение N 29</w:t>
      </w:r>
      <w:r>
        <w:br/>
      </w:r>
      <w:r w:rsidRPr="00B02AD7">
        <w:t>к Порядку</w:t>
      </w:r>
    </w:p>
    <w:p w:rsidR="00910D9A" w:rsidRPr="00B02AD7" w:rsidRDefault="00910D9A" w:rsidP="00910D9A">
      <w:pPr>
        <w:pStyle w:val="05"/>
        <w:ind w:firstLine="540"/>
        <w:jc w:val="both"/>
      </w:pPr>
    </w:p>
    <w:p w:rsidR="00910D9A" w:rsidRPr="00910D9A" w:rsidRDefault="00910D9A" w:rsidP="00910D9A">
      <w:pPr>
        <w:pStyle w:val="05"/>
        <w:jc w:val="center"/>
        <w:rPr>
          <w:b/>
        </w:rPr>
      </w:pPr>
      <w:r w:rsidRPr="00910D9A">
        <w:rPr>
          <w:b/>
        </w:rPr>
        <w:t>Форма бланка описи вложения Ф. 107</w:t>
      </w:r>
    </w:p>
    <w:p w:rsidR="00910D9A" w:rsidRPr="00B02AD7" w:rsidRDefault="00910D9A" w:rsidP="00910D9A">
      <w:pPr>
        <w:pStyle w:val="05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346"/>
        <w:gridCol w:w="348"/>
        <w:gridCol w:w="346"/>
        <w:gridCol w:w="197"/>
        <w:gridCol w:w="140"/>
        <w:gridCol w:w="346"/>
        <w:gridCol w:w="346"/>
        <w:gridCol w:w="346"/>
        <w:gridCol w:w="346"/>
        <w:gridCol w:w="353"/>
        <w:gridCol w:w="363"/>
        <w:gridCol w:w="347"/>
        <w:gridCol w:w="347"/>
        <w:gridCol w:w="347"/>
        <w:gridCol w:w="347"/>
        <w:gridCol w:w="946"/>
        <w:gridCol w:w="422"/>
        <w:gridCol w:w="776"/>
        <w:gridCol w:w="1777"/>
        <w:gridCol w:w="347"/>
      </w:tblGrid>
      <w:tr w:rsidR="00910D9A" w:rsidRPr="00B02AD7" w:rsidTr="00910D9A">
        <w:tc>
          <w:tcPr>
            <w:tcW w:w="188" w:type="pct"/>
            <w:tcBorders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695" w:type="pct"/>
            <w:gridSpan w:val="10"/>
            <w:vMerge w:val="restart"/>
            <w:tcBorders>
              <w:bottom w:val="nil"/>
            </w:tcBorders>
            <w:vAlign w:val="center"/>
          </w:tcPr>
          <w:p w:rsidR="00910D9A" w:rsidRPr="00B02AD7" w:rsidRDefault="00910D9A" w:rsidP="00D66D9D">
            <w:pPr>
              <w:pStyle w:val="05"/>
              <w:jc w:val="both"/>
            </w:pPr>
            <w:r w:rsidRPr="00B02AD7">
              <w:t>ПОЧТА РОССИИ</w:t>
            </w:r>
          </w:p>
        </w:tc>
        <w:tc>
          <w:tcPr>
            <w:tcW w:w="1452" w:type="pct"/>
            <w:gridSpan w:val="6"/>
            <w:vMerge w:val="restart"/>
            <w:tcBorders>
              <w:bottom w:val="nil"/>
            </w:tcBorders>
            <w:vAlign w:val="center"/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ОПИСЬ</w:t>
            </w:r>
          </w:p>
        </w:tc>
        <w:tc>
          <w:tcPr>
            <w:tcW w:w="1476" w:type="pct"/>
            <w:gridSpan w:val="3"/>
            <w:vMerge w:val="restart"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  <w:jc w:val="right"/>
            </w:pPr>
            <w:r w:rsidRPr="00B02AD7">
              <w:t>ф. 107</w:t>
            </w:r>
          </w:p>
          <w:p w:rsidR="00910D9A" w:rsidRPr="00B02AD7" w:rsidRDefault="00910D9A" w:rsidP="00D66D9D">
            <w:pPr>
              <w:pStyle w:val="05"/>
              <w:jc w:val="right"/>
            </w:pPr>
            <w:r w:rsidRPr="00B02AD7">
              <w:t>Исправления не допускаются</w:t>
            </w:r>
          </w:p>
        </w:tc>
        <w:tc>
          <w:tcPr>
            <w:tcW w:w="188" w:type="pct"/>
            <w:vMerge w:val="restart"/>
            <w:tcBorders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695" w:type="pct"/>
            <w:gridSpan w:val="10"/>
            <w:vMerge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452" w:type="pct"/>
            <w:gridSpan w:val="6"/>
            <w:vMerge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476" w:type="pct"/>
            <w:gridSpan w:val="3"/>
            <w:vMerge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4623" w:type="pct"/>
            <w:gridSpan w:val="19"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  <w:jc w:val="both"/>
            </w:pPr>
            <w:r w:rsidRPr="00B02AD7">
              <w:t>Номер почтового идентификатора:</w:t>
            </w: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96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167" w:type="pct"/>
            <w:gridSpan w:val="5"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4623" w:type="pct"/>
            <w:gridSpan w:val="19"/>
            <w:tcBorders>
              <w:top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 w:val="restart"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N/N п/п</w:t>
            </w: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Наименование предметов</w:t>
            </w: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Кол-во предметов</w:t>
            </w: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Объявленная ценность, руб.</w:t>
            </w:r>
          </w:p>
        </w:tc>
        <w:tc>
          <w:tcPr>
            <w:tcW w:w="188" w:type="pct"/>
            <w:vMerge w:val="restart"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77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2770" w:type="pct"/>
            <w:gridSpan w:val="14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8" w:type="pct"/>
            <w:tcBorders>
              <w:top w:val="nil"/>
              <w:bottom w:val="nil"/>
              <w:right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  <w:tcBorders>
              <w:left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  <w:r w:rsidRPr="00B02AD7">
              <w:t>Общий итог предметов и объявленной ценности</w:t>
            </w:r>
          </w:p>
        </w:tc>
        <w:tc>
          <w:tcPr>
            <w:tcW w:w="534" w:type="pct"/>
            <w:gridSpan w:val="2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942" w:type="pct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3335" w:type="pct"/>
            <w:gridSpan w:val="17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476" w:type="pct"/>
            <w:gridSpan w:val="3"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(цифрами)</w:t>
            </w: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  <w:tcBorders>
              <w:top w:val="nil"/>
            </w:tcBorders>
          </w:tcPr>
          <w:p w:rsidR="00910D9A" w:rsidRPr="00B02AD7" w:rsidRDefault="00910D9A" w:rsidP="00D66D9D">
            <w:pPr>
              <w:pStyle w:val="05"/>
            </w:pPr>
            <w:r w:rsidRPr="00B02AD7">
              <w:t>Отправитель</w:t>
            </w:r>
          </w:p>
          <w:p w:rsidR="00910D9A" w:rsidRPr="00B02AD7" w:rsidRDefault="00910D9A" w:rsidP="00D66D9D">
            <w:pPr>
              <w:pStyle w:val="05"/>
            </w:pPr>
            <w:r w:rsidRPr="00B02AD7">
              <w:t>ФИО, наименование юридического лица</w:t>
            </w: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674" w:type="pct"/>
            <w:gridSpan w:val="4"/>
            <w:tcBorders>
              <w:top w:val="nil"/>
              <w:bottom w:val="nil"/>
            </w:tcBorders>
            <w:vAlign w:val="bottom"/>
          </w:tcPr>
          <w:p w:rsidR="00910D9A" w:rsidRPr="00B02AD7" w:rsidRDefault="00910D9A" w:rsidP="00D66D9D">
            <w:pPr>
              <w:pStyle w:val="05"/>
            </w:pPr>
            <w:r w:rsidRPr="00B02AD7">
              <w:t>Проверил</w:t>
            </w:r>
          </w:p>
        </w:tc>
        <w:tc>
          <w:tcPr>
            <w:tcW w:w="2473" w:type="pct"/>
            <w:gridSpan w:val="12"/>
            <w:tcBorders>
              <w:top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 w:val="restart"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 w:val="restart"/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(подпись)</w:t>
            </w:r>
          </w:p>
        </w:tc>
        <w:tc>
          <w:tcPr>
            <w:tcW w:w="188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rPr>
          <w:trHeight w:val="276"/>
        </w:trPr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  <w:vMerge w:val="restart"/>
            <w:tcBorders>
              <w:top w:val="nil"/>
            </w:tcBorders>
          </w:tcPr>
          <w:p w:rsidR="00910D9A" w:rsidRPr="00B02AD7" w:rsidRDefault="00910D9A" w:rsidP="00D66D9D">
            <w:pPr>
              <w:pStyle w:val="05"/>
            </w:pPr>
            <w:r w:rsidRPr="00B02AD7">
              <w:t>ФИО, почтового работника</w:t>
            </w:r>
          </w:p>
        </w:tc>
        <w:tc>
          <w:tcPr>
            <w:tcW w:w="188" w:type="pct"/>
            <w:vMerge/>
            <w:tcBorders>
              <w:top w:val="nil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  <w:vMerge/>
            <w:tcBorders>
              <w:top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Оттиск КПШ</w:t>
            </w:r>
          </w:p>
          <w:p w:rsidR="00910D9A" w:rsidRPr="00B02AD7" w:rsidRDefault="00910D9A" w:rsidP="00D66D9D">
            <w:pPr>
              <w:pStyle w:val="05"/>
              <w:jc w:val="center"/>
            </w:pPr>
            <w:r w:rsidRPr="00B02AD7">
              <w:t>ОПС места приема</w:t>
            </w:r>
          </w:p>
        </w:tc>
        <w:tc>
          <w:tcPr>
            <w:tcW w:w="18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</w:tcPr>
          <w:p w:rsidR="00910D9A" w:rsidRPr="00B02AD7" w:rsidRDefault="00910D9A" w:rsidP="00D66D9D">
            <w:pPr>
              <w:pStyle w:val="05"/>
            </w:pPr>
            <w:r w:rsidRPr="00B02AD7">
              <w:t>должность почтового работника</w:t>
            </w: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3147" w:type="pct"/>
            <w:gridSpan w:val="16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695" w:type="pct"/>
            <w:gridSpan w:val="10"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452" w:type="pct"/>
            <w:gridSpan w:val="6"/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4" w:type="pct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452" w:type="pct"/>
            <w:gridSpan w:val="6"/>
            <w:tcBorders>
              <w:bottom w:val="nil"/>
            </w:tcBorders>
          </w:tcPr>
          <w:p w:rsidR="00910D9A" w:rsidRPr="00B02AD7" w:rsidRDefault="00910D9A" w:rsidP="00D66D9D">
            <w:pPr>
              <w:pStyle w:val="05"/>
              <w:jc w:val="center"/>
            </w:pPr>
            <w:r w:rsidRPr="00B02AD7">
              <w:t>(подпись почтового работника)</w:t>
            </w:r>
          </w:p>
        </w:tc>
        <w:tc>
          <w:tcPr>
            <w:tcW w:w="188" w:type="pct"/>
            <w:tcBorders>
              <w:top w:val="nil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28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  <w:tr w:rsidR="00910D9A" w:rsidRPr="00B02AD7" w:rsidTr="00910D9A">
        <w:tc>
          <w:tcPr>
            <w:tcW w:w="188" w:type="pct"/>
            <w:tcBorders>
              <w:top w:val="nil"/>
              <w:lef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4623" w:type="pct"/>
            <w:gridSpan w:val="19"/>
            <w:tcBorders>
              <w:top w:val="nil"/>
            </w:tcBorders>
          </w:tcPr>
          <w:p w:rsidR="00910D9A" w:rsidRPr="00B02AD7" w:rsidRDefault="00910D9A" w:rsidP="00D66D9D">
            <w:pPr>
              <w:pStyle w:val="05"/>
            </w:pPr>
          </w:p>
        </w:tc>
        <w:tc>
          <w:tcPr>
            <w:tcW w:w="188" w:type="pct"/>
            <w:tcBorders>
              <w:top w:val="nil"/>
              <w:right w:val="single" w:sz="4" w:space="0" w:color="auto"/>
            </w:tcBorders>
          </w:tcPr>
          <w:p w:rsidR="00910D9A" w:rsidRPr="00B02AD7" w:rsidRDefault="00910D9A" w:rsidP="00D66D9D">
            <w:pPr>
              <w:pStyle w:val="05"/>
            </w:pPr>
          </w:p>
        </w:tc>
      </w:tr>
    </w:tbl>
    <w:p w:rsidR="00910D9A" w:rsidRPr="00B02AD7" w:rsidRDefault="00910D9A" w:rsidP="00910D9A">
      <w:pPr>
        <w:pStyle w:val="05"/>
        <w:ind w:firstLine="540"/>
        <w:jc w:val="both"/>
      </w:pPr>
    </w:p>
    <w:p w:rsidR="0041000A" w:rsidRDefault="0041000A"/>
    <w:sectPr w:rsidR="0041000A" w:rsidSect="0041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910D9A"/>
    <w:rsid w:val="0005581C"/>
    <w:rsid w:val="00055DF6"/>
    <w:rsid w:val="00175C22"/>
    <w:rsid w:val="001B37E3"/>
    <w:rsid w:val="001F0502"/>
    <w:rsid w:val="001F3121"/>
    <w:rsid w:val="00203777"/>
    <w:rsid w:val="00382046"/>
    <w:rsid w:val="003B300C"/>
    <w:rsid w:val="0041000A"/>
    <w:rsid w:val="004973A9"/>
    <w:rsid w:val="004E049B"/>
    <w:rsid w:val="00517361"/>
    <w:rsid w:val="00524B35"/>
    <w:rsid w:val="00587BF8"/>
    <w:rsid w:val="006C0405"/>
    <w:rsid w:val="006C4A24"/>
    <w:rsid w:val="007C6ADA"/>
    <w:rsid w:val="007D6B97"/>
    <w:rsid w:val="00853348"/>
    <w:rsid w:val="008E1B45"/>
    <w:rsid w:val="00910D9A"/>
    <w:rsid w:val="009B725C"/>
    <w:rsid w:val="00A37678"/>
    <w:rsid w:val="00B3536C"/>
    <w:rsid w:val="00B623C5"/>
    <w:rsid w:val="00BE4762"/>
    <w:rsid w:val="00C169C1"/>
    <w:rsid w:val="00CB7CFA"/>
    <w:rsid w:val="00CC61D4"/>
    <w:rsid w:val="00CD5552"/>
    <w:rsid w:val="00CF7EF5"/>
    <w:rsid w:val="00D558D5"/>
    <w:rsid w:val="00DA28D3"/>
    <w:rsid w:val="00DB5531"/>
    <w:rsid w:val="00DD36FA"/>
    <w:rsid w:val="00EA0D40"/>
    <w:rsid w:val="00ED7C12"/>
    <w:rsid w:val="00EE3A05"/>
    <w:rsid w:val="00EF5AEA"/>
    <w:rsid w:val="00F01C25"/>
    <w:rsid w:val="00F051B6"/>
    <w:rsid w:val="00F31852"/>
    <w:rsid w:val="00F51F04"/>
    <w:rsid w:val="00F7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9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B725C"/>
    <w:pPr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25C"/>
    <w:pPr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9B725C"/>
    <w:rPr>
      <w:b/>
    </w:rPr>
  </w:style>
  <w:style w:type="character" w:styleId="a4">
    <w:name w:val="Emphasis"/>
    <w:basedOn w:val="a0"/>
    <w:uiPriority w:val="20"/>
    <w:qFormat/>
    <w:rsid w:val="009B725C"/>
    <w:rPr>
      <w:i/>
      <w:iCs/>
    </w:rPr>
  </w:style>
  <w:style w:type="paragraph" w:customStyle="1" w:styleId="a5">
    <w:name w:val="Рисунок"/>
    <w:basedOn w:val="a"/>
    <w:link w:val="a6"/>
    <w:qFormat/>
    <w:rsid w:val="009B725C"/>
    <w:pPr>
      <w:suppressAutoHyphens w:val="0"/>
      <w:contextualSpacing/>
    </w:pPr>
    <w:rPr>
      <w:rFonts w:cs="Times New Roman"/>
      <w:noProof/>
      <w:szCs w:val="28"/>
      <w:lang w:eastAsia="en-US"/>
    </w:rPr>
  </w:style>
  <w:style w:type="character" w:customStyle="1" w:styleId="a6">
    <w:name w:val="Рисунок Знак"/>
    <w:basedOn w:val="a0"/>
    <w:link w:val="a5"/>
    <w:rsid w:val="009B725C"/>
    <w:rPr>
      <w:rFonts w:ascii="Times New Roman" w:hAnsi="Times New Roman" w:cs="Times New Roman"/>
      <w:noProof/>
      <w:sz w:val="24"/>
      <w:szCs w:val="28"/>
    </w:rPr>
  </w:style>
  <w:style w:type="paragraph" w:customStyle="1" w:styleId="05">
    <w:name w:val="05"/>
    <w:rsid w:val="00910D9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2025-03-31T09:02:00Z</dcterms:created>
  <dcterms:modified xsi:type="dcterms:W3CDTF">2025-03-31T09:02:00Z</dcterms:modified>
  <dc:description>Подготовлено экспертами Группы Актион</dc:description>
</cp:coreProperties>
</file>